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64CD" w:rsidRPr="00B93D8C" w:rsidRDefault="00E964CD" w:rsidP="00E964CD">
      <w:pPr>
        <w:jc w:val="center"/>
        <w:rPr>
          <w:rFonts w:asciiTheme="minorHAnsi" w:eastAsia="Calibri" w:hAnsiTheme="minorHAnsi"/>
          <w:b/>
          <w:lang w:eastAsia="en-US"/>
        </w:rPr>
      </w:pPr>
      <w:r w:rsidRPr="00B93D8C">
        <w:rPr>
          <w:rFonts w:asciiTheme="minorHAnsi" w:eastAsia="Calibri" w:hAnsiTheme="minorHAnsi"/>
          <w:b/>
          <w:lang w:eastAsia="en-US"/>
        </w:rPr>
        <w:t xml:space="preserve">SPRINGFIELD PARISH COUNCIL </w:t>
      </w:r>
    </w:p>
    <w:p w:rsidR="00E964CD" w:rsidRPr="00B93D8C" w:rsidRDefault="00E964CD" w:rsidP="00E964CD">
      <w:pPr>
        <w:jc w:val="center"/>
        <w:rPr>
          <w:rFonts w:asciiTheme="minorHAnsi" w:eastAsia="Calibri" w:hAnsiTheme="minorHAnsi"/>
          <w:lang w:eastAsia="en-US"/>
        </w:rPr>
      </w:pPr>
      <w:r w:rsidRPr="00B93D8C">
        <w:rPr>
          <w:rFonts w:asciiTheme="minorHAnsi" w:eastAsia="Calibri" w:hAnsiTheme="minorHAnsi"/>
          <w:lang w:eastAsia="en-US"/>
        </w:rPr>
        <w:t>Minutes of the Planning Committee Meeting</w:t>
      </w:r>
    </w:p>
    <w:p w:rsidR="00E964CD" w:rsidRPr="00B93D8C" w:rsidRDefault="00E964CD" w:rsidP="00E964CD">
      <w:pPr>
        <w:jc w:val="center"/>
        <w:rPr>
          <w:rFonts w:asciiTheme="minorHAnsi" w:eastAsia="Calibri" w:hAnsiTheme="minorHAnsi"/>
          <w:lang w:eastAsia="en-US"/>
        </w:rPr>
      </w:pPr>
      <w:r w:rsidRPr="00B93D8C">
        <w:rPr>
          <w:rFonts w:asciiTheme="minorHAnsi" w:eastAsia="Calibri" w:hAnsiTheme="minorHAnsi"/>
          <w:lang w:eastAsia="en-US"/>
        </w:rPr>
        <w:t xml:space="preserve">held on </w:t>
      </w:r>
      <w:r w:rsidR="007A76AC">
        <w:rPr>
          <w:rFonts w:asciiTheme="minorHAnsi" w:eastAsia="Calibri" w:hAnsiTheme="minorHAnsi"/>
          <w:lang w:eastAsia="en-US"/>
        </w:rPr>
        <w:t>1</w:t>
      </w:r>
      <w:r w:rsidR="00913CB1">
        <w:rPr>
          <w:rFonts w:asciiTheme="minorHAnsi" w:eastAsia="Calibri" w:hAnsiTheme="minorHAnsi"/>
          <w:lang w:eastAsia="en-US"/>
        </w:rPr>
        <w:t>3</w:t>
      </w:r>
      <w:r w:rsidR="00157960" w:rsidRPr="00157960">
        <w:rPr>
          <w:rFonts w:asciiTheme="minorHAnsi" w:eastAsia="Calibri" w:hAnsiTheme="minorHAnsi"/>
          <w:vertAlign w:val="superscript"/>
          <w:lang w:eastAsia="en-US"/>
        </w:rPr>
        <w:t>th</w:t>
      </w:r>
      <w:r w:rsidR="00157960">
        <w:rPr>
          <w:rFonts w:asciiTheme="minorHAnsi" w:eastAsia="Calibri" w:hAnsiTheme="minorHAnsi"/>
          <w:lang w:eastAsia="en-US"/>
        </w:rPr>
        <w:t xml:space="preserve"> </w:t>
      </w:r>
      <w:r w:rsidR="000E10A3">
        <w:rPr>
          <w:rFonts w:asciiTheme="minorHAnsi" w:eastAsia="Calibri" w:hAnsiTheme="minorHAnsi"/>
          <w:lang w:eastAsia="en-US"/>
        </w:rPr>
        <w:t>Febr</w:t>
      </w:r>
      <w:bookmarkStart w:id="0" w:name="_GoBack"/>
      <w:bookmarkEnd w:id="0"/>
      <w:r w:rsidR="00157960">
        <w:rPr>
          <w:rFonts w:asciiTheme="minorHAnsi" w:eastAsia="Calibri" w:hAnsiTheme="minorHAnsi"/>
          <w:lang w:eastAsia="en-US"/>
        </w:rPr>
        <w:t>uary</w:t>
      </w:r>
      <w:r w:rsidR="00232CCC">
        <w:rPr>
          <w:rFonts w:asciiTheme="minorHAnsi" w:eastAsia="Calibri" w:hAnsiTheme="minorHAnsi"/>
          <w:lang w:eastAsia="en-US"/>
        </w:rPr>
        <w:t xml:space="preserve"> 2017</w:t>
      </w:r>
      <w:r w:rsidR="00CE1D83" w:rsidRPr="00B93D8C">
        <w:rPr>
          <w:rFonts w:asciiTheme="minorHAnsi" w:eastAsia="Calibri" w:hAnsiTheme="minorHAnsi"/>
          <w:lang w:eastAsia="en-US"/>
        </w:rPr>
        <w:t xml:space="preserve"> </w:t>
      </w:r>
      <w:r w:rsidRPr="00B93D8C">
        <w:rPr>
          <w:rFonts w:asciiTheme="minorHAnsi" w:eastAsia="Calibri" w:hAnsiTheme="minorHAnsi"/>
          <w:lang w:eastAsia="en-US"/>
        </w:rPr>
        <w:t>at 6.45pm</w:t>
      </w:r>
    </w:p>
    <w:p w:rsidR="00E964CD" w:rsidRPr="00B93D8C" w:rsidRDefault="00913CB1" w:rsidP="00E964CD">
      <w:pPr>
        <w:jc w:val="center"/>
        <w:rPr>
          <w:rFonts w:asciiTheme="minorHAnsi" w:eastAsia="Calibri" w:hAnsiTheme="minorHAnsi"/>
          <w:lang w:eastAsia="en-US"/>
        </w:rPr>
      </w:pPr>
      <w:r>
        <w:rPr>
          <w:rFonts w:asciiTheme="minorHAnsi" w:eastAsia="Calibri" w:hAnsiTheme="minorHAnsi"/>
          <w:lang w:eastAsia="en-US"/>
        </w:rPr>
        <w:t xml:space="preserve">in the </w:t>
      </w:r>
      <w:r w:rsidR="00E964CD" w:rsidRPr="00B93D8C">
        <w:rPr>
          <w:rFonts w:asciiTheme="minorHAnsi" w:eastAsia="Calibri" w:hAnsiTheme="minorHAnsi"/>
          <w:lang w:eastAsia="en-US"/>
        </w:rPr>
        <w:t xml:space="preserve">Springfield Parish Centre, St Augustine’s Way </w:t>
      </w:r>
    </w:p>
    <w:p w:rsidR="0041678B" w:rsidRDefault="0041678B" w:rsidP="00E964CD">
      <w:pPr>
        <w:rPr>
          <w:rFonts w:asciiTheme="minorHAnsi" w:eastAsia="Calibri" w:hAnsiTheme="minorHAnsi"/>
          <w:b/>
          <w:lang w:eastAsia="en-US"/>
        </w:rPr>
      </w:pPr>
    </w:p>
    <w:p w:rsidR="00E964CD" w:rsidRPr="00B93D8C" w:rsidRDefault="00E964CD" w:rsidP="00E964CD">
      <w:pPr>
        <w:rPr>
          <w:rFonts w:asciiTheme="minorHAnsi" w:eastAsia="Calibri" w:hAnsiTheme="minorHAnsi"/>
          <w:lang w:eastAsia="en-US"/>
        </w:rPr>
      </w:pPr>
      <w:r w:rsidRPr="00B93D8C">
        <w:rPr>
          <w:rFonts w:asciiTheme="minorHAnsi" w:eastAsia="Calibri" w:hAnsiTheme="minorHAnsi"/>
          <w:b/>
          <w:lang w:eastAsia="en-US"/>
        </w:rPr>
        <w:t>Present:</w:t>
      </w:r>
      <w:r w:rsidRPr="00B93D8C">
        <w:rPr>
          <w:rFonts w:asciiTheme="minorHAnsi" w:eastAsia="Calibri" w:hAnsiTheme="minorHAnsi"/>
          <w:lang w:eastAsia="en-US"/>
        </w:rPr>
        <w:t xml:space="preserve"> </w:t>
      </w:r>
      <w:r w:rsidR="00F84FD0" w:rsidRPr="00B93D8C">
        <w:rPr>
          <w:rFonts w:asciiTheme="minorHAnsi" w:eastAsia="Calibri" w:hAnsiTheme="minorHAnsi"/>
          <w:lang w:eastAsia="en-US"/>
        </w:rPr>
        <w:t xml:space="preserve"> Cllrs</w:t>
      </w:r>
      <w:r w:rsidR="003218F9">
        <w:rPr>
          <w:rFonts w:asciiTheme="minorHAnsi" w:eastAsia="Calibri" w:hAnsiTheme="minorHAnsi"/>
          <w:lang w:eastAsia="en-US"/>
        </w:rPr>
        <w:t xml:space="preserve"> G </w:t>
      </w:r>
      <w:proofErr w:type="spellStart"/>
      <w:r w:rsidR="003218F9">
        <w:rPr>
          <w:rFonts w:asciiTheme="minorHAnsi" w:eastAsia="Calibri" w:hAnsiTheme="minorHAnsi"/>
          <w:lang w:eastAsia="en-US"/>
        </w:rPr>
        <w:t>Brazendale</w:t>
      </w:r>
      <w:proofErr w:type="spellEnd"/>
      <w:r w:rsidR="003218F9">
        <w:rPr>
          <w:rFonts w:asciiTheme="minorHAnsi" w:eastAsia="Calibri" w:hAnsiTheme="minorHAnsi"/>
          <w:lang w:eastAsia="en-US"/>
        </w:rPr>
        <w:t>,</w:t>
      </w:r>
      <w:r w:rsidR="00F84FD0" w:rsidRPr="00B93D8C">
        <w:rPr>
          <w:rFonts w:asciiTheme="minorHAnsi" w:eastAsia="Calibri" w:hAnsiTheme="minorHAnsi"/>
          <w:lang w:eastAsia="en-US"/>
        </w:rPr>
        <w:t xml:space="preserve"> </w:t>
      </w:r>
      <w:r w:rsidR="00394470">
        <w:rPr>
          <w:rFonts w:asciiTheme="minorHAnsi" w:eastAsia="Calibri" w:hAnsiTheme="minorHAnsi"/>
          <w:lang w:eastAsia="en-US"/>
        </w:rPr>
        <w:t>Mrs K Chapman,</w:t>
      </w:r>
      <w:r w:rsidR="007E5893">
        <w:rPr>
          <w:rFonts w:asciiTheme="minorHAnsi" w:eastAsia="Calibri" w:hAnsiTheme="minorHAnsi"/>
          <w:lang w:eastAsia="en-US"/>
        </w:rPr>
        <w:t xml:space="preserve"> R Lee</w:t>
      </w:r>
      <w:r w:rsidR="00913CB1">
        <w:rPr>
          <w:rFonts w:asciiTheme="minorHAnsi" w:eastAsia="Calibri" w:hAnsiTheme="minorHAnsi"/>
          <w:lang w:eastAsia="en-US"/>
        </w:rPr>
        <w:t xml:space="preserve">, </w:t>
      </w:r>
      <w:r w:rsidR="004E737B">
        <w:rPr>
          <w:rFonts w:asciiTheme="minorHAnsi" w:eastAsia="Calibri" w:hAnsiTheme="minorHAnsi"/>
          <w:lang w:eastAsia="en-US"/>
        </w:rPr>
        <w:t>J Thompson</w:t>
      </w:r>
      <w:r w:rsidR="00B17C25">
        <w:rPr>
          <w:rFonts w:asciiTheme="minorHAnsi" w:eastAsia="Calibri" w:hAnsiTheme="minorHAnsi"/>
          <w:lang w:eastAsia="en-US"/>
        </w:rPr>
        <w:t xml:space="preserve"> and R </w:t>
      </w:r>
      <w:r w:rsidR="00913CB1">
        <w:rPr>
          <w:rFonts w:asciiTheme="minorHAnsi" w:eastAsia="Calibri" w:hAnsiTheme="minorHAnsi"/>
          <w:lang w:eastAsia="en-US"/>
        </w:rPr>
        <w:t>Smith</w:t>
      </w:r>
    </w:p>
    <w:p w:rsidR="00E964CD" w:rsidRPr="00F76DCE" w:rsidRDefault="00E964CD" w:rsidP="00E964CD">
      <w:pPr>
        <w:rPr>
          <w:rFonts w:asciiTheme="minorHAnsi" w:eastAsia="Calibri" w:hAnsiTheme="minorHAnsi"/>
          <w:sz w:val="16"/>
          <w:szCs w:val="16"/>
          <w:lang w:eastAsia="en-US"/>
        </w:rPr>
      </w:pPr>
    </w:p>
    <w:p w:rsidR="003218F9" w:rsidRDefault="00E964CD" w:rsidP="007B4580">
      <w:pPr>
        <w:rPr>
          <w:rFonts w:asciiTheme="minorHAnsi" w:eastAsia="Calibri" w:hAnsiTheme="minorHAnsi"/>
          <w:b/>
          <w:lang w:eastAsia="en-US"/>
        </w:rPr>
      </w:pPr>
      <w:r w:rsidRPr="00B93D8C">
        <w:rPr>
          <w:rFonts w:asciiTheme="minorHAnsi" w:eastAsia="Calibri" w:hAnsiTheme="minorHAnsi"/>
          <w:b/>
          <w:lang w:eastAsia="en-US"/>
        </w:rPr>
        <w:t xml:space="preserve">In Attendance: </w:t>
      </w:r>
      <w:r w:rsidR="007A76AC">
        <w:rPr>
          <w:rFonts w:asciiTheme="minorHAnsi" w:eastAsia="Calibri" w:hAnsiTheme="minorHAnsi"/>
          <w:lang w:eastAsia="en-US"/>
        </w:rPr>
        <w:t>Deputy</w:t>
      </w:r>
      <w:r w:rsidR="00913CB1">
        <w:rPr>
          <w:rFonts w:asciiTheme="minorHAnsi" w:eastAsia="Calibri" w:hAnsiTheme="minorHAnsi"/>
          <w:lang w:eastAsia="en-US"/>
        </w:rPr>
        <w:t xml:space="preserve"> Clerk</w:t>
      </w:r>
      <w:r w:rsidR="007A76AC">
        <w:rPr>
          <w:rFonts w:asciiTheme="minorHAnsi" w:eastAsia="Calibri" w:hAnsiTheme="minorHAnsi"/>
          <w:lang w:eastAsia="en-US"/>
        </w:rPr>
        <w:t xml:space="preserve"> to the Council</w:t>
      </w:r>
    </w:p>
    <w:p w:rsidR="00157960" w:rsidRPr="008B5BFC" w:rsidRDefault="003218F9" w:rsidP="007B4580">
      <w:pPr>
        <w:rPr>
          <w:rFonts w:asciiTheme="minorHAnsi" w:eastAsia="Calibri" w:hAnsiTheme="minorHAnsi"/>
          <w:lang w:eastAsia="en-US"/>
        </w:rPr>
      </w:pPr>
      <w:r>
        <w:rPr>
          <w:rFonts w:asciiTheme="minorHAnsi" w:eastAsia="Calibri" w:hAnsiTheme="minorHAnsi"/>
          <w:b/>
          <w:lang w:eastAsia="en-US"/>
        </w:rPr>
        <w:tab/>
      </w:r>
      <w:r>
        <w:rPr>
          <w:rFonts w:asciiTheme="minorHAnsi" w:eastAsia="Calibri" w:hAnsiTheme="minorHAnsi"/>
          <w:b/>
          <w:lang w:eastAsia="en-US"/>
        </w:rPr>
        <w:tab/>
        <w:t xml:space="preserve"> </w:t>
      </w:r>
      <w:r w:rsidR="00951F63">
        <w:rPr>
          <w:rFonts w:asciiTheme="minorHAnsi" w:eastAsia="Calibri" w:hAnsiTheme="minorHAnsi"/>
          <w:b/>
          <w:lang w:eastAsia="en-US"/>
        </w:rPr>
        <w:t xml:space="preserve"> </w:t>
      </w:r>
      <w:r w:rsidR="00157960">
        <w:rPr>
          <w:rFonts w:asciiTheme="minorHAnsi" w:eastAsia="Calibri" w:hAnsiTheme="minorHAnsi"/>
          <w:lang w:eastAsia="en-US"/>
        </w:rPr>
        <w:tab/>
      </w:r>
    </w:p>
    <w:p w:rsidR="006508B1" w:rsidRDefault="007A76AC" w:rsidP="003A02C7">
      <w:pPr>
        <w:ind w:left="720" w:hanging="720"/>
        <w:rPr>
          <w:rFonts w:asciiTheme="minorHAnsi" w:hAnsiTheme="minorHAnsi"/>
          <w:color w:val="000000" w:themeColor="text1"/>
        </w:rPr>
      </w:pPr>
      <w:r>
        <w:rPr>
          <w:rFonts w:asciiTheme="minorHAnsi" w:hAnsiTheme="minorHAnsi"/>
        </w:rPr>
        <w:t>161</w:t>
      </w:r>
      <w:r w:rsidR="00E964CD" w:rsidRPr="00B93D8C">
        <w:rPr>
          <w:rFonts w:asciiTheme="minorHAnsi" w:hAnsiTheme="minorHAnsi"/>
        </w:rPr>
        <w:tab/>
      </w:r>
      <w:r w:rsidR="003218F9" w:rsidRPr="00F12C4B">
        <w:rPr>
          <w:rFonts w:asciiTheme="minorHAnsi" w:hAnsiTheme="minorHAnsi"/>
          <w:b/>
        </w:rPr>
        <w:t>APOLOGIES FOR ABSENCE</w:t>
      </w:r>
      <w:r w:rsidR="003218F9" w:rsidRPr="00B93D8C">
        <w:rPr>
          <w:rFonts w:asciiTheme="minorHAnsi" w:hAnsiTheme="minorHAnsi"/>
        </w:rPr>
        <w:t xml:space="preserve"> </w:t>
      </w:r>
      <w:r w:rsidR="003218F9" w:rsidRPr="00B93D8C">
        <w:rPr>
          <w:rFonts w:asciiTheme="minorHAnsi" w:hAnsiTheme="minorHAnsi"/>
          <w:color w:val="000000" w:themeColor="text1"/>
        </w:rPr>
        <w:t xml:space="preserve">– </w:t>
      </w:r>
      <w:r w:rsidR="00365F2E">
        <w:rPr>
          <w:rFonts w:asciiTheme="minorHAnsi" w:hAnsiTheme="minorHAnsi"/>
          <w:color w:val="000000" w:themeColor="text1"/>
        </w:rPr>
        <w:t>there were none.</w:t>
      </w:r>
    </w:p>
    <w:p w:rsidR="00DC25AD" w:rsidRDefault="00DC25AD" w:rsidP="003A02C7">
      <w:pPr>
        <w:ind w:left="720" w:hanging="720"/>
        <w:rPr>
          <w:rFonts w:asciiTheme="minorHAnsi" w:hAnsiTheme="minorHAnsi"/>
        </w:rPr>
      </w:pPr>
    </w:p>
    <w:p w:rsidR="009559A6" w:rsidRDefault="007A76AC" w:rsidP="009559A6">
      <w:pPr>
        <w:ind w:left="720" w:hanging="720"/>
        <w:rPr>
          <w:rFonts w:asciiTheme="minorHAnsi" w:hAnsiTheme="minorHAnsi"/>
          <w:color w:val="000000" w:themeColor="text1"/>
        </w:rPr>
      </w:pPr>
      <w:r>
        <w:rPr>
          <w:rFonts w:asciiTheme="minorHAnsi" w:hAnsiTheme="minorHAnsi"/>
        </w:rPr>
        <w:t>162</w:t>
      </w:r>
      <w:r w:rsidR="001C7FE3">
        <w:rPr>
          <w:rFonts w:asciiTheme="minorHAnsi" w:hAnsiTheme="minorHAnsi"/>
        </w:rPr>
        <w:tab/>
      </w:r>
      <w:r w:rsidR="009559A6" w:rsidRPr="00F12C4B">
        <w:rPr>
          <w:rFonts w:asciiTheme="minorHAnsi" w:hAnsiTheme="minorHAnsi"/>
          <w:b/>
        </w:rPr>
        <w:t>CO-OPTION OF NON COMMITTEE MEMBERS</w:t>
      </w:r>
      <w:r w:rsidR="009559A6" w:rsidRPr="00B93D8C">
        <w:rPr>
          <w:rFonts w:asciiTheme="minorHAnsi" w:hAnsiTheme="minorHAnsi"/>
        </w:rPr>
        <w:t xml:space="preserve"> </w:t>
      </w:r>
      <w:r w:rsidR="009559A6" w:rsidRPr="00B93D8C">
        <w:rPr>
          <w:rFonts w:asciiTheme="minorHAnsi" w:hAnsiTheme="minorHAnsi"/>
          <w:color w:val="000000" w:themeColor="text1"/>
        </w:rPr>
        <w:t xml:space="preserve">– </w:t>
      </w:r>
      <w:r w:rsidR="009559A6">
        <w:rPr>
          <w:rFonts w:asciiTheme="minorHAnsi" w:hAnsiTheme="minorHAnsi"/>
          <w:color w:val="000000" w:themeColor="text1"/>
        </w:rPr>
        <w:t xml:space="preserve"> </w:t>
      </w:r>
      <w:r w:rsidR="00951F63">
        <w:rPr>
          <w:rFonts w:asciiTheme="minorHAnsi" w:hAnsiTheme="minorHAnsi"/>
          <w:color w:val="000000" w:themeColor="text1"/>
        </w:rPr>
        <w:t>none</w:t>
      </w:r>
      <w:r w:rsidR="00C90320">
        <w:rPr>
          <w:rFonts w:asciiTheme="minorHAnsi" w:hAnsiTheme="minorHAnsi"/>
          <w:color w:val="000000" w:themeColor="text1"/>
        </w:rPr>
        <w:t xml:space="preserve"> were required</w:t>
      </w:r>
      <w:r w:rsidR="00951F63">
        <w:rPr>
          <w:rFonts w:asciiTheme="minorHAnsi" w:hAnsiTheme="minorHAnsi"/>
          <w:color w:val="000000" w:themeColor="text1"/>
        </w:rPr>
        <w:t>.</w:t>
      </w:r>
    </w:p>
    <w:p w:rsidR="003A02C7" w:rsidRDefault="003A02C7" w:rsidP="003A02C7">
      <w:pPr>
        <w:ind w:left="720" w:hanging="720"/>
        <w:rPr>
          <w:rFonts w:asciiTheme="minorHAnsi" w:eastAsia="Calibri" w:hAnsiTheme="minorHAnsi"/>
          <w:lang w:eastAsia="en-US"/>
        </w:rPr>
      </w:pPr>
    </w:p>
    <w:p w:rsidR="007A76AC" w:rsidRDefault="00913CB1" w:rsidP="00E964CD">
      <w:pPr>
        <w:ind w:left="720" w:hanging="720"/>
        <w:rPr>
          <w:rFonts w:asciiTheme="minorHAnsi" w:hAnsiTheme="minorHAnsi"/>
          <w:b/>
        </w:rPr>
      </w:pPr>
      <w:r>
        <w:rPr>
          <w:rFonts w:asciiTheme="minorHAnsi" w:hAnsiTheme="minorHAnsi"/>
        </w:rPr>
        <w:t>1</w:t>
      </w:r>
      <w:r w:rsidR="007A76AC">
        <w:rPr>
          <w:rFonts w:asciiTheme="minorHAnsi" w:hAnsiTheme="minorHAnsi"/>
        </w:rPr>
        <w:t>63</w:t>
      </w:r>
      <w:r w:rsidR="00E964CD" w:rsidRPr="00B93D8C">
        <w:rPr>
          <w:rFonts w:asciiTheme="minorHAnsi" w:hAnsiTheme="minorHAnsi"/>
        </w:rPr>
        <w:tab/>
      </w:r>
      <w:r w:rsidR="00E964CD" w:rsidRPr="00F12C4B">
        <w:rPr>
          <w:rFonts w:asciiTheme="minorHAnsi" w:hAnsiTheme="minorHAnsi"/>
          <w:b/>
        </w:rPr>
        <w:t>DECLARATIONS OF INTEREST IN ITEMS ON THE AGENDA &amp; DISPENSATIONS</w:t>
      </w:r>
    </w:p>
    <w:p w:rsidR="007A76AC" w:rsidRPr="00AE77C1" w:rsidRDefault="007A76AC" w:rsidP="00E964CD">
      <w:pPr>
        <w:ind w:left="720" w:hanging="720"/>
        <w:rPr>
          <w:rFonts w:asciiTheme="minorHAnsi" w:hAnsiTheme="minorHAnsi"/>
          <w:sz w:val="16"/>
          <w:szCs w:val="16"/>
        </w:rPr>
      </w:pPr>
    </w:p>
    <w:p w:rsidR="008C7CE0" w:rsidRDefault="007A76AC" w:rsidP="008C7CE0">
      <w:pPr>
        <w:ind w:left="720" w:hanging="720"/>
        <w:rPr>
          <w:rFonts w:asciiTheme="minorHAnsi" w:hAnsiTheme="minorHAnsi"/>
        </w:rPr>
      </w:pPr>
      <w:r>
        <w:rPr>
          <w:rFonts w:asciiTheme="minorHAnsi" w:hAnsiTheme="minorHAnsi"/>
        </w:rPr>
        <w:tab/>
        <w:t>Cllr Lee declared a non-pecuniary</w:t>
      </w:r>
      <w:r w:rsidR="00E40052">
        <w:rPr>
          <w:rFonts w:asciiTheme="minorHAnsi" w:hAnsiTheme="minorHAnsi"/>
        </w:rPr>
        <w:t xml:space="preserve"> interest in minute 166.1 </w:t>
      </w:r>
      <w:r>
        <w:rPr>
          <w:rFonts w:asciiTheme="minorHAnsi" w:hAnsiTheme="minorHAnsi"/>
        </w:rPr>
        <w:t xml:space="preserve">by virtue of the tree being visible from his </w:t>
      </w:r>
      <w:r w:rsidR="00B71D58">
        <w:rPr>
          <w:rFonts w:asciiTheme="minorHAnsi" w:hAnsiTheme="minorHAnsi"/>
        </w:rPr>
        <w:t>property</w:t>
      </w:r>
      <w:r w:rsidR="008C7CE0">
        <w:rPr>
          <w:rFonts w:asciiTheme="minorHAnsi" w:hAnsiTheme="minorHAnsi"/>
        </w:rPr>
        <w:t>.</w:t>
      </w:r>
    </w:p>
    <w:p w:rsidR="008C7CE0" w:rsidRDefault="008C7CE0" w:rsidP="008C7CE0">
      <w:pPr>
        <w:ind w:left="720" w:hanging="720"/>
        <w:rPr>
          <w:rFonts w:asciiTheme="minorHAnsi" w:hAnsiTheme="minorHAnsi"/>
          <w:color w:val="000000" w:themeColor="text1"/>
        </w:rPr>
      </w:pPr>
    </w:p>
    <w:p w:rsidR="008C7CE0" w:rsidRDefault="008C7CE0" w:rsidP="008C7CE0">
      <w:pPr>
        <w:ind w:left="720" w:hanging="720"/>
        <w:rPr>
          <w:rFonts w:asciiTheme="minorHAnsi" w:hAnsiTheme="minorHAnsi"/>
        </w:rPr>
      </w:pPr>
      <w:r>
        <w:rPr>
          <w:rFonts w:asciiTheme="minorHAnsi" w:hAnsiTheme="minorHAnsi"/>
          <w:color w:val="000000" w:themeColor="text1"/>
        </w:rPr>
        <w:t>164</w:t>
      </w:r>
      <w:r>
        <w:rPr>
          <w:rFonts w:asciiTheme="minorHAnsi" w:hAnsiTheme="minorHAnsi"/>
          <w:color w:val="000000" w:themeColor="text1"/>
        </w:rPr>
        <w:tab/>
      </w:r>
      <w:r w:rsidR="0011022E" w:rsidRPr="008C7CE0">
        <w:rPr>
          <w:rFonts w:asciiTheme="minorHAnsi" w:hAnsiTheme="minorHAnsi"/>
          <w:b/>
        </w:rPr>
        <w:t>MINUTES OF THE COMMITTEE MEETING</w:t>
      </w:r>
      <w:r w:rsidR="008A6B64" w:rsidRPr="008C7CE0">
        <w:rPr>
          <w:rFonts w:asciiTheme="minorHAnsi" w:hAnsiTheme="minorHAnsi"/>
        </w:rPr>
        <w:t xml:space="preserve"> – held on </w:t>
      </w:r>
      <w:r w:rsidR="007A76AC" w:rsidRPr="008C7CE0">
        <w:rPr>
          <w:rFonts w:asciiTheme="minorHAnsi" w:hAnsiTheme="minorHAnsi"/>
        </w:rPr>
        <w:t>30</w:t>
      </w:r>
      <w:r w:rsidR="00365F2E" w:rsidRPr="008C7CE0">
        <w:rPr>
          <w:rFonts w:asciiTheme="minorHAnsi" w:hAnsiTheme="minorHAnsi"/>
        </w:rPr>
        <w:t>th</w:t>
      </w:r>
      <w:r w:rsidR="008A6B64" w:rsidRPr="008C7CE0">
        <w:rPr>
          <w:rFonts w:asciiTheme="minorHAnsi" w:hAnsiTheme="minorHAnsi"/>
        </w:rPr>
        <w:t xml:space="preserve"> January 2017.</w:t>
      </w:r>
    </w:p>
    <w:p w:rsidR="008C7CE0" w:rsidRPr="00AE77C1" w:rsidRDefault="008C7CE0" w:rsidP="008C7CE0">
      <w:pPr>
        <w:ind w:left="720" w:hanging="720"/>
        <w:rPr>
          <w:rFonts w:asciiTheme="minorHAnsi" w:hAnsiTheme="minorHAnsi"/>
          <w:b/>
          <w:sz w:val="16"/>
          <w:szCs w:val="16"/>
        </w:rPr>
      </w:pPr>
    </w:p>
    <w:p w:rsidR="00365F2E" w:rsidRPr="008C7CE0" w:rsidRDefault="008C7CE0" w:rsidP="008C7CE0">
      <w:pPr>
        <w:ind w:left="720" w:hanging="720"/>
        <w:rPr>
          <w:rFonts w:asciiTheme="minorHAnsi" w:hAnsiTheme="minorHAnsi"/>
          <w:color w:val="000000" w:themeColor="text1"/>
        </w:rPr>
      </w:pPr>
      <w:r>
        <w:rPr>
          <w:rFonts w:asciiTheme="minorHAnsi" w:hAnsiTheme="minorHAnsi"/>
          <w:b/>
        </w:rPr>
        <w:tab/>
      </w:r>
      <w:r w:rsidR="0011022E" w:rsidRPr="008C7CE0">
        <w:rPr>
          <w:rFonts w:asciiTheme="minorHAnsi" w:hAnsiTheme="minorHAnsi"/>
          <w:b/>
        </w:rPr>
        <w:t>RESOLVED</w:t>
      </w:r>
      <w:r w:rsidR="0011022E" w:rsidRPr="008C7CE0">
        <w:rPr>
          <w:rFonts w:asciiTheme="minorHAnsi" w:hAnsiTheme="minorHAnsi"/>
        </w:rPr>
        <w:t xml:space="preserve">: </w:t>
      </w:r>
      <w:proofErr w:type="gramStart"/>
      <w:r w:rsidRPr="008C7CE0">
        <w:rPr>
          <w:rFonts w:asciiTheme="minorHAnsi" w:hAnsiTheme="minorHAnsi"/>
        </w:rPr>
        <w:t>the</w:t>
      </w:r>
      <w:proofErr w:type="gramEnd"/>
      <w:r w:rsidRPr="008C7CE0">
        <w:rPr>
          <w:rFonts w:asciiTheme="minorHAnsi" w:hAnsiTheme="minorHAnsi"/>
        </w:rPr>
        <w:t xml:space="preserve"> Minutes of the Meeting held on </w:t>
      </w:r>
      <w:r>
        <w:rPr>
          <w:rFonts w:asciiTheme="minorHAnsi" w:hAnsiTheme="minorHAnsi"/>
        </w:rPr>
        <w:t>30</w:t>
      </w:r>
      <w:r w:rsidRPr="008C7CE0">
        <w:rPr>
          <w:rFonts w:asciiTheme="minorHAnsi" w:hAnsiTheme="minorHAnsi"/>
          <w:vertAlign w:val="superscript"/>
        </w:rPr>
        <w:t>th</w:t>
      </w:r>
      <w:r>
        <w:rPr>
          <w:rFonts w:asciiTheme="minorHAnsi" w:hAnsiTheme="minorHAnsi"/>
        </w:rPr>
        <w:t xml:space="preserve"> January 2017</w:t>
      </w:r>
      <w:r w:rsidRPr="008C7CE0">
        <w:rPr>
          <w:rFonts w:asciiTheme="minorHAnsi" w:hAnsiTheme="minorHAnsi"/>
        </w:rPr>
        <w:t>, were approved and signed as a correct record.</w:t>
      </w:r>
    </w:p>
    <w:p w:rsidR="00365F2E" w:rsidRPr="00B93D8C" w:rsidRDefault="00365F2E" w:rsidP="008A6B64">
      <w:pPr>
        <w:ind w:left="720"/>
        <w:rPr>
          <w:rFonts w:asciiTheme="minorHAnsi" w:hAnsiTheme="minorHAnsi"/>
        </w:rPr>
      </w:pPr>
    </w:p>
    <w:p w:rsidR="00991A5F" w:rsidRDefault="00AE77C1" w:rsidP="00CC6D5A">
      <w:pPr>
        <w:ind w:left="720" w:hanging="720"/>
        <w:rPr>
          <w:rFonts w:asciiTheme="minorHAnsi" w:hAnsiTheme="minorHAnsi"/>
          <w:color w:val="000000" w:themeColor="text1"/>
        </w:rPr>
      </w:pPr>
      <w:r>
        <w:rPr>
          <w:rFonts w:asciiTheme="minorHAnsi" w:hAnsiTheme="minorHAnsi"/>
        </w:rPr>
        <w:t>165</w:t>
      </w:r>
      <w:r w:rsidR="00E964CD" w:rsidRPr="00B93D8C">
        <w:rPr>
          <w:rFonts w:asciiTheme="minorHAnsi" w:hAnsiTheme="minorHAnsi"/>
        </w:rPr>
        <w:tab/>
      </w:r>
      <w:r w:rsidR="00E964CD" w:rsidRPr="00B93D8C">
        <w:rPr>
          <w:rFonts w:asciiTheme="minorHAnsi" w:hAnsiTheme="minorHAnsi"/>
          <w:b/>
        </w:rPr>
        <w:t>PUBLIC QUESTION TIME</w:t>
      </w:r>
      <w:r w:rsidR="00E964CD" w:rsidRPr="00B93D8C">
        <w:rPr>
          <w:rFonts w:asciiTheme="minorHAnsi" w:hAnsiTheme="minorHAnsi"/>
        </w:rPr>
        <w:t xml:space="preserve"> </w:t>
      </w:r>
      <w:r w:rsidR="00E964CD" w:rsidRPr="00B93D8C">
        <w:rPr>
          <w:rFonts w:asciiTheme="minorHAnsi" w:hAnsiTheme="minorHAnsi"/>
          <w:color w:val="000000" w:themeColor="text1"/>
        </w:rPr>
        <w:t>–</w:t>
      </w:r>
      <w:r w:rsidR="00D31007">
        <w:rPr>
          <w:rFonts w:asciiTheme="minorHAnsi" w:hAnsiTheme="minorHAnsi"/>
          <w:color w:val="000000" w:themeColor="text1"/>
        </w:rPr>
        <w:t xml:space="preserve"> there were none in attendance.</w:t>
      </w:r>
    </w:p>
    <w:p w:rsidR="00143BED" w:rsidRDefault="00143BED" w:rsidP="00143BED">
      <w:pPr>
        <w:ind w:left="1440" w:hanging="720"/>
        <w:rPr>
          <w:rFonts w:asciiTheme="minorHAnsi" w:hAnsiTheme="minorHAnsi"/>
          <w:color w:val="000000" w:themeColor="text1"/>
        </w:rPr>
      </w:pPr>
    </w:p>
    <w:p w:rsidR="00E964CD" w:rsidRDefault="00AE77C1" w:rsidP="00E964CD">
      <w:pPr>
        <w:rPr>
          <w:rFonts w:asciiTheme="minorHAnsi" w:hAnsiTheme="minorHAnsi"/>
          <w:b/>
        </w:rPr>
      </w:pPr>
      <w:r>
        <w:rPr>
          <w:rFonts w:asciiTheme="minorHAnsi" w:hAnsiTheme="minorHAnsi"/>
        </w:rPr>
        <w:t>166</w:t>
      </w:r>
      <w:r w:rsidR="00E964CD" w:rsidRPr="00B93D8C">
        <w:rPr>
          <w:rFonts w:asciiTheme="minorHAnsi" w:hAnsiTheme="minorHAnsi"/>
        </w:rPr>
        <w:tab/>
      </w:r>
      <w:r w:rsidR="00E964CD" w:rsidRPr="00B93D8C">
        <w:rPr>
          <w:rFonts w:asciiTheme="minorHAnsi" w:hAnsiTheme="minorHAnsi"/>
          <w:b/>
        </w:rPr>
        <w:t>PLANNING APPLICATIONS</w:t>
      </w:r>
    </w:p>
    <w:p w:rsidR="00AE77C1" w:rsidRPr="00AE77C1" w:rsidRDefault="00AE77C1" w:rsidP="00E964CD">
      <w:pPr>
        <w:rPr>
          <w:rFonts w:asciiTheme="minorHAnsi" w:hAnsiTheme="minorHAnsi"/>
          <w:b/>
          <w:sz w:val="16"/>
          <w:szCs w:val="16"/>
        </w:rPr>
      </w:pPr>
    </w:p>
    <w:p w:rsidR="00E964CD" w:rsidRDefault="00E964CD" w:rsidP="00E964CD">
      <w:pPr>
        <w:contextualSpacing/>
        <w:rPr>
          <w:rFonts w:asciiTheme="minorHAnsi" w:eastAsia="Calibri" w:hAnsiTheme="minorHAnsi"/>
          <w:lang w:eastAsia="en-US"/>
        </w:rPr>
      </w:pPr>
      <w:r w:rsidRPr="00B93D8C">
        <w:rPr>
          <w:rFonts w:asciiTheme="minorHAnsi" w:hAnsiTheme="minorHAnsi"/>
          <w:b/>
        </w:rPr>
        <w:tab/>
      </w:r>
      <w:r w:rsidRPr="00B93D8C">
        <w:rPr>
          <w:rFonts w:asciiTheme="minorHAnsi" w:eastAsia="Calibri" w:hAnsiTheme="minorHAnsi"/>
          <w:lang w:eastAsia="en-US"/>
        </w:rPr>
        <w:t>Members considered the following planning applications:</w:t>
      </w:r>
    </w:p>
    <w:p w:rsidR="0023122F" w:rsidRPr="0023122F" w:rsidRDefault="0023122F" w:rsidP="00E964CD">
      <w:pPr>
        <w:contextualSpacing/>
        <w:rPr>
          <w:rFonts w:asciiTheme="minorHAnsi" w:eastAsia="Calibri" w:hAnsiTheme="minorHAnsi"/>
          <w:sz w:val="18"/>
          <w:szCs w:val="18"/>
          <w:lang w:eastAsia="en-US"/>
        </w:rPr>
      </w:pPr>
    </w:p>
    <w:p w:rsidR="00E40052" w:rsidRPr="00E40052" w:rsidRDefault="00E40052" w:rsidP="00E40052">
      <w:pPr>
        <w:rPr>
          <w:rFonts w:asciiTheme="minorHAnsi" w:hAnsiTheme="minorHAnsi"/>
        </w:rPr>
      </w:pPr>
      <w:r>
        <w:rPr>
          <w:rFonts w:asciiTheme="minorHAnsi" w:hAnsiTheme="minorHAnsi"/>
        </w:rPr>
        <w:t>166.1</w:t>
      </w:r>
      <w:r>
        <w:rPr>
          <w:rFonts w:asciiTheme="minorHAnsi" w:hAnsiTheme="minorHAnsi"/>
        </w:rPr>
        <w:tab/>
      </w:r>
      <w:r w:rsidRPr="00E40052">
        <w:rPr>
          <w:rFonts w:asciiTheme="minorHAnsi" w:hAnsiTheme="minorHAnsi"/>
          <w:b/>
        </w:rPr>
        <w:t>17/05014/TPO</w:t>
      </w:r>
      <w:r w:rsidRPr="00E40052">
        <w:rPr>
          <w:rFonts w:asciiTheme="minorHAnsi" w:hAnsiTheme="minorHAnsi"/>
        </w:rPr>
        <w:t xml:space="preserve"> –  7 </w:t>
      </w:r>
      <w:proofErr w:type="spellStart"/>
      <w:r w:rsidRPr="00E40052">
        <w:rPr>
          <w:rFonts w:asciiTheme="minorHAnsi" w:hAnsiTheme="minorHAnsi"/>
        </w:rPr>
        <w:t>Bankart</w:t>
      </w:r>
      <w:proofErr w:type="spellEnd"/>
      <w:r w:rsidRPr="00E40052">
        <w:rPr>
          <w:rFonts w:asciiTheme="minorHAnsi" w:hAnsiTheme="minorHAnsi"/>
        </w:rPr>
        <w:t xml:space="preserve"> Lane, Springfield, Chelmsford, Essex, CM2 6TZ</w:t>
      </w:r>
    </w:p>
    <w:p w:rsidR="00E40052" w:rsidRPr="00E40052" w:rsidRDefault="00E40052" w:rsidP="00E40052">
      <w:pPr>
        <w:rPr>
          <w:rFonts w:asciiTheme="minorHAnsi" w:hAnsiTheme="minorHAnsi"/>
          <w:sz w:val="16"/>
          <w:szCs w:val="16"/>
        </w:rPr>
      </w:pPr>
    </w:p>
    <w:p w:rsidR="00E40052" w:rsidRPr="00E40052" w:rsidRDefault="00E40052" w:rsidP="00E40052">
      <w:pPr>
        <w:rPr>
          <w:rFonts w:asciiTheme="minorHAnsi" w:hAnsiTheme="minorHAnsi"/>
        </w:rPr>
      </w:pPr>
      <w:r w:rsidRPr="00E40052">
        <w:rPr>
          <w:rFonts w:asciiTheme="minorHAnsi" w:hAnsiTheme="minorHAnsi"/>
        </w:rPr>
        <w:tab/>
        <w:t xml:space="preserve">T4 Oak - rear garden 7 </w:t>
      </w:r>
      <w:proofErr w:type="spellStart"/>
      <w:r w:rsidRPr="00E40052">
        <w:rPr>
          <w:rFonts w:asciiTheme="minorHAnsi" w:hAnsiTheme="minorHAnsi"/>
        </w:rPr>
        <w:t>Bankart</w:t>
      </w:r>
      <w:proofErr w:type="spellEnd"/>
      <w:r w:rsidRPr="00E40052">
        <w:rPr>
          <w:rFonts w:asciiTheme="minorHAnsi" w:hAnsiTheme="minorHAnsi"/>
        </w:rPr>
        <w:t xml:space="preserve"> Lane - crown reduction by 2m max, cutting to suitable </w:t>
      </w:r>
      <w:r>
        <w:rPr>
          <w:rFonts w:asciiTheme="minorHAnsi" w:hAnsiTheme="minorHAnsi"/>
        </w:rPr>
        <w:tab/>
      </w:r>
      <w:r w:rsidRPr="00E40052">
        <w:rPr>
          <w:rFonts w:asciiTheme="minorHAnsi" w:hAnsiTheme="minorHAnsi"/>
        </w:rPr>
        <w:t xml:space="preserve">growing points and shape over to leave natural flowing profile. 2x lowest laterals - extending </w:t>
      </w:r>
      <w:r>
        <w:rPr>
          <w:rFonts w:asciiTheme="minorHAnsi" w:hAnsiTheme="minorHAnsi"/>
        </w:rPr>
        <w:tab/>
      </w:r>
      <w:r w:rsidRPr="00E40052">
        <w:rPr>
          <w:rFonts w:asciiTheme="minorHAnsi" w:hAnsiTheme="minorHAnsi"/>
        </w:rPr>
        <w:t xml:space="preserve">over shed in rear garden of 28 Burgess Field - cut back to branch collar if possible. Reason: </w:t>
      </w:r>
      <w:r>
        <w:rPr>
          <w:rFonts w:asciiTheme="minorHAnsi" w:hAnsiTheme="minorHAnsi"/>
        </w:rPr>
        <w:tab/>
      </w:r>
      <w:r w:rsidRPr="00E40052">
        <w:rPr>
          <w:rFonts w:asciiTheme="minorHAnsi" w:hAnsiTheme="minorHAnsi"/>
        </w:rPr>
        <w:t>encroaching over garden of 28 Burgess Field - danger to users of garden.</w:t>
      </w:r>
      <w:r w:rsidRPr="00E40052">
        <w:rPr>
          <w:rFonts w:asciiTheme="minorHAnsi" w:hAnsiTheme="minorHAnsi"/>
        </w:rPr>
        <w:tab/>
      </w:r>
    </w:p>
    <w:p w:rsidR="00E40052" w:rsidRPr="00E40052" w:rsidRDefault="00E40052" w:rsidP="00E40052">
      <w:pPr>
        <w:rPr>
          <w:rFonts w:asciiTheme="minorHAnsi" w:hAnsiTheme="minorHAnsi"/>
          <w:sz w:val="16"/>
          <w:szCs w:val="16"/>
        </w:rPr>
      </w:pPr>
    </w:p>
    <w:p w:rsidR="00E40052" w:rsidRPr="00E40052" w:rsidRDefault="00E40052" w:rsidP="00E40052">
      <w:pPr>
        <w:rPr>
          <w:rFonts w:asciiTheme="minorHAnsi" w:hAnsiTheme="minorHAnsi"/>
        </w:rPr>
      </w:pPr>
      <w:r>
        <w:rPr>
          <w:rFonts w:asciiTheme="minorHAnsi" w:hAnsiTheme="minorHAnsi"/>
        </w:rPr>
        <w:tab/>
      </w:r>
      <w:r>
        <w:rPr>
          <w:rFonts w:asciiTheme="minorHAnsi" w:hAnsiTheme="minorHAnsi"/>
          <w:b/>
        </w:rPr>
        <w:t xml:space="preserve">RESOLVED: </w:t>
      </w:r>
      <w:r>
        <w:rPr>
          <w:rFonts w:asciiTheme="minorHAnsi" w:hAnsiTheme="minorHAnsi"/>
        </w:rPr>
        <w:t>that there are no objections to this application.</w:t>
      </w:r>
    </w:p>
    <w:p w:rsidR="00E40052" w:rsidRPr="00E40052" w:rsidRDefault="00E40052" w:rsidP="00E40052">
      <w:pPr>
        <w:rPr>
          <w:rFonts w:asciiTheme="minorHAnsi" w:hAnsiTheme="minorHAnsi"/>
        </w:rPr>
      </w:pPr>
      <w:r w:rsidRPr="00E40052">
        <w:rPr>
          <w:rFonts w:asciiTheme="minorHAnsi" w:hAnsiTheme="minorHAnsi"/>
        </w:rPr>
        <w:tab/>
      </w:r>
      <w:r w:rsidRPr="00E40052">
        <w:rPr>
          <w:rFonts w:asciiTheme="minorHAnsi" w:hAnsiTheme="minorHAnsi"/>
        </w:rPr>
        <w:tab/>
      </w:r>
      <w:r w:rsidRPr="00E40052">
        <w:rPr>
          <w:rFonts w:asciiTheme="minorHAnsi" w:hAnsiTheme="minorHAnsi"/>
        </w:rPr>
        <w:tab/>
      </w:r>
      <w:r w:rsidRPr="00E40052">
        <w:rPr>
          <w:rFonts w:asciiTheme="minorHAnsi" w:hAnsiTheme="minorHAnsi"/>
        </w:rPr>
        <w:tab/>
      </w:r>
      <w:r w:rsidRPr="00E40052">
        <w:rPr>
          <w:rFonts w:asciiTheme="minorHAnsi" w:hAnsiTheme="minorHAnsi"/>
        </w:rPr>
        <w:tab/>
      </w:r>
      <w:r w:rsidRPr="00E40052">
        <w:rPr>
          <w:rFonts w:asciiTheme="minorHAnsi" w:hAnsiTheme="minorHAnsi"/>
        </w:rPr>
        <w:tab/>
      </w:r>
      <w:r w:rsidRPr="00E40052">
        <w:rPr>
          <w:rFonts w:asciiTheme="minorHAnsi" w:hAnsiTheme="minorHAnsi"/>
        </w:rPr>
        <w:tab/>
      </w:r>
      <w:r w:rsidRPr="00E40052">
        <w:rPr>
          <w:rFonts w:asciiTheme="minorHAnsi" w:hAnsiTheme="minorHAnsi"/>
        </w:rPr>
        <w:tab/>
      </w:r>
      <w:r w:rsidRPr="00E40052">
        <w:rPr>
          <w:rFonts w:asciiTheme="minorHAnsi" w:hAnsiTheme="minorHAnsi"/>
        </w:rPr>
        <w:tab/>
      </w:r>
      <w:r w:rsidRPr="00E40052">
        <w:rPr>
          <w:rFonts w:asciiTheme="minorHAnsi" w:hAnsiTheme="minorHAnsi"/>
        </w:rPr>
        <w:tab/>
      </w:r>
      <w:r w:rsidRPr="00E40052">
        <w:rPr>
          <w:rFonts w:asciiTheme="minorHAnsi" w:hAnsiTheme="minorHAnsi"/>
        </w:rPr>
        <w:tab/>
      </w:r>
      <w:r w:rsidRPr="00E40052">
        <w:rPr>
          <w:rFonts w:asciiTheme="minorHAnsi" w:hAnsiTheme="minorHAnsi"/>
        </w:rPr>
        <w:tab/>
      </w:r>
      <w:r w:rsidRPr="00E40052">
        <w:rPr>
          <w:rFonts w:asciiTheme="minorHAnsi" w:hAnsiTheme="minorHAnsi"/>
        </w:rPr>
        <w:tab/>
      </w:r>
    </w:p>
    <w:p w:rsidR="00E40052" w:rsidRPr="00E40052" w:rsidRDefault="00E40052" w:rsidP="00E40052">
      <w:pPr>
        <w:rPr>
          <w:rFonts w:asciiTheme="minorHAnsi" w:hAnsiTheme="minorHAnsi"/>
        </w:rPr>
      </w:pPr>
      <w:r>
        <w:rPr>
          <w:rFonts w:asciiTheme="minorHAnsi" w:hAnsiTheme="minorHAnsi"/>
        </w:rPr>
        <w:t>16</w:t>
      </w:r>
      <w:r w:rsidRPr="00E40052">
        <w:rPr>
          <w:rFonts w:asciiTheme="minorHAnsi" w:hAnsiTheme="minorHAnsi"/>
        </w:rPr>
        <w:t>6.2</w:t>
      </w:r>
      <w:r w:rsidRPr="00E40052">
        <w:rPr>
          <w:rFonts w:asciiTheme="minorHAnsi" w:hAnsiTheme="minorHAnsi"/>
        </w:rPr>
        <w:tab/>
      </w:r>
      <w:r w:rsidRPr="00E40052">
        <w:rPr>
          <w:rFonts w:asciiTheme="minorHAnsi" w:hAnsiTheme="minorHAnsi"/>
          <w:b/>
        </w:rPr>
        <w:t xml:space="preserve">17/05022/TPO </w:t>
      </w:r>
      <w:r w:rsidRPr="00E40052">
        <w:rPr>
          <w:rFonts w:asciiTheme="minorHAnsi" w:hAnsiTheme="minorHAnsi"/>
        </w:rPr>
        <w:t xml:space="preserve">– </w:t>
      </w:r>
      <w:r w:rsidRPr="00E40052">
        <w:rPr>
          <w:rFonts w:asciiTheme="minorHAnsi" w:hAnsiTheme="minorHAnsi"/>
          <w:b/>
        </w:rPr>
        <w:t xml:space="preserve"> </w:t>
      </w:r>
      <w:r w:rsidRPr="00E40052">
        <w:rPr>
          <w:rFonts w:asciiTheme="minorHAnsi" w:hAnsiTheme="minorHAnsi"/>
        </w:rPr>
        <w:t>25 Lily Close, Springfield, Chelmsford, Essex, CM2 6QW</w:t>
      </w:r>
    </w:p>
    <w:p w:rsidR="00E40052" w:rsidRPr="00E40052" w:rsidRDefault="00E40052" w:rsidP="00E40052">
      <w:pPr>
        <w:rPr>
          <w:rFonts w:asciiTheme="minorHAnsi" w:hAnsiTheme="minorHAnsi"/>
          <w:sz w:val="16"/>
          <w:szCs w:val="16"/>
        </w:rPr>
      </w:pPr>
    </w:p>
    <w:p w:rsidR="00E40052" w:rsidRDefault="00E40052" w:rsidP="00E40052">
      <w:pPr>
        <w:rPr>
          <w:rFonts w:asciiTheme="minorHAnsi" w:hAnsiTheme="minorHAnsi"/>
        </w:rPr>
      </w:pPr>
      <w:r w:rsidRPr="00E40052">
        <w:rPr>
          <w:rFonts w:asciiTheme="minorHAnsi" w:hAnsiTheme="minorHAnsi"/>
        </w:rPr>
        <w:tab/>
        <w:t xml:space="preserve">T2 Oak - re-raise crown by 3.5 metres &amp; remove the lower two branches. Reason: excessive </w:t>
      </w:r>
      <w:r w:rsidRPr="00E40052">
        <w:rPr>
          <w:rFonts w:asciiTheme="minorHAnsi" w:hAnsiTheme="minorHAnsi"/>
        </w:rPr>
        <w:tab/>
        <w:t>shading of the garden. Lowering amenity value.</w:t>
      </w:r>
    </w:p>
    <w:p w:rsidR="00E40052" w:rsidRPr="00E40052" w:rsidRDefault="00E40052" w:rsidP="00E40052">
      <w:pPr>
        <w:rPr>
          <w:rFonts w:asciiTheme="minorHAnsi" w:hAnsiTheme="minorHAnsi"/>
          <w:sz w:val="16"/>
          <w:szCs w:val="16"/>
        </w:rPr>
      </w:pPr>
    </w:p>
    <w:p w:rsidR="00E40052" w:rsidRPr="00E40052" w:rsidRDefault="00E40052" w:rsidP="00E40052">
      <w:pPr>
        <w:rPr>
          <w:rFonts w:asciiTheme="minorHAnsi" w:hAnsiTheme="minorHAnsi"/>
        </w:rPr>
      </w:pPr>
      <w:r>
        <w:rPr>
          <w:rFonts w:asciiTheme="minorHAnsi" w:hAnsiTheme="minorHAnsi"/>
        </w:rPr>
        <w:tab/>
      </w:r>
      <w:r>
        <w:rPr>
          <w:rFonts w:asciiTheme="minorHAnsi" w:hAnsiTheme="minorHAnsi"/>
          <w:b/>
        </w:rPr>
        <w:t>RESOLVED:</w:t>
      </w:r>
      <w:r>
        <w:rPr>
          <w:rFonts w:asciiTheme="minorHAnsi" w:hAnsiTheme="minorHAnsi"/>
        </w:rPr>
        <w:t xml:space="preserve"> that there are no objections to this application.</w:t>
      </w:r>
    </w:p>
    <w:p w:rsidR="00E40052" w:rsidRPr="00E40052" w:rsidRDefault="00E40052" w:rsidP="00E40052">
      <w:pPr>
        <w:rPr>
          <w:rFonts w:asciiTheme="minorHAnsi" w:hAnsiTheme="minorHAnsi"/>
        </w:rPr>
      </w:pPr>
      <w:r w:rsidRPr="00E40052">
        <w:rPr>
          <w:rFonts w:asciiTheme="minorHAnsi" w:hAnsiTheme="minorHAnsi"/>
        </w:rPr>
        <w:tab/>
      </w:r>
    </w:p>
    <w:p w:rsidR="00E40052" w:rsidRPr="00E40052" w:rsidRDefault="00E40052" w:rsidP="00E40052">
      <w:pPr>
        <w:rPr>
          <w:rFonts w:asciiTheme="minorHAnsi" w:hAnsiTheme="minorHAnsi"/>
        </w:rPr>
      </w:pPr>
      <w:r>
        <w:rPr>
          <w:rFonts w:asciiTheme="minorHAnsi" w:hAnsiTheme="minorHAnsi"/>
        </w:rPr>
        <w:t>16</w:t>
      </w:r>
      <w:r w:rsidRPr="00E40052">
        <w:rPr>
          <w:rFonts w:asciiTheme="minorHAnsi" w:hAnsiTheme="minorHAnsi"/>
        </w:rPr>
        <w:t>6.3</w:t>
      </w:r>
      <w:r w:rsidRPr="00E40052">
        <w:rPr>
          <w:rFonts w:asciiTheme="minorHAnsi" w:hAnsiTheme="minorHAnsi"/>
          <w:b/>
        </w:rPr>
        <w:tab/>
        <w:t xml:space="preserve">17/00143/FUL </w:t>
      </w:r>
      <w:r w:rsidRPr="00E40052">
        <w:rPr>
          <w:rFonts w:asciiTheme="minorHAnsi" w:hAnsiTheme="minorHAnsi"/>
        </w:rPr>
        <w:t>– 8 Webb Close Springfield, Chelmsford, Essex, CM2 6GQ</w:t>
      </w:r>
    </w:p>
    <w:p w:rsidR="00E40052" w:rsidRPr="00E40052" w:rsidRDefault="00E40052" w:rsidP="00E40052">
      <w:pPr>
        <w:rPr>
          <w:rFonts w:asciiTheme="minorHAnsi" w:hAnsiTheme="minorHAnsi"/>
          <w:sz w:val="16"/>
          <w:szCs w:val="16"/>
        </w:rPr>
      </w:pPr>
    </w:p>
    <w:p w:rsidR="00E40052" w:rsidRDefault="00E40052" w:rsidP="00E40052">
      <w:pPr>
        <w:rPr>
          <w:rFonts w:asciiTheme="minorHAnsi" w:hAnsiTheme="minorHAnsi"/>
        </w:rPr>
      </w:pPr>
      <w:r w:rsidRPr="00E40052">
        <w:rPr>
          <w:rFonts w:asciiTheme="minorHAnsi" w:hAnsiTheme="minorHAnsi"/>
        </w:rPr>
        <w:tab/>
        <w:t>Single storey rear extension.</w:t>
      </w:r>
    </w:p>
    <w:p w:rsidR="00E40052" w:rsidRPr="00E40052" w:rsidRDefault="00E40052" w:rsidP="00E40052">
      <w:pPr>
        <w:rPr>
          <w:rFonts w:asciiTheme="minorHAnsi" w:hAnsiTheme="minorHAnsi"/>
          <w:sz w:val="16"/>
          <w:szCs w:val="16"/>
        </w:rPr>
      </w:pPr>
    </w:p>
    <w:p w:rsidR="00E40052" w:rsidRPr="00E40052" w:rsidRDefault="00E40052" w:rsidP="00E40052">
      <w:pPr>
        <w:rPr>
          <w:rFonts w:asciiTheme="minorHAnsi" w:hAnsiTheme="minorHAnsi"/>
        </w:rPr>
      </w:pPr>
      <w:r>
        <w:rPr>
          <w:rFonts w:asciiTheme="minorHAnsi" w:hAnsiTheme="minorHAnsi"/>
        </w:rPr>
        <w:tab/>
      </w:r>
      <w:r>
        <w:rPr>
          <w:rFonts w:asciiTheme="minorHAnsi" w:hAnsiTheme="minorHAnsi"/>
          <w:b/>
        </w:rPr>
        <w:t>RESOLVED:</w:t>
      </w:r>
      <w:r>
        <w:rPr>
          <w:rFonts w:asciiTheme="minorHAnsi" w:hAnsiTheme="minorHAnsi"/>
        </w:rPr>
        <w:t xml:space="preserve"> that there are no objections to this application.</w:t>
      </w:r>
    </w:p>
    <w:p w:rsidR="00E40052" w:rsidRPr="00E40052" w:rsidRDefault="00E40052" w:rsidP="00E40052">
      <w:pPr>
        <w:rPr>
          <w:rFonts w:asciiTheme="minorHAnsi" w:hAnsiTheme="minorHAnsi"/>
        </w:rPr>
      </w:pPr>
      <w:r w:rsidRPr="00E40052">
        <w:rPr>
          <w:rFonts w:asciiTheme="minorHAnsi" w:hAnsiTheme="minorHAnsi"/>
        </w:rPr>
        <w:tab/>
      </w:r>
    </w:p>
    <w:p w:rsidR="00E40052" w:rsidRPr="00E40052" w:rsidRDefault="00E40052" w:rsidP="00E40052">
      <w:pPr>
        <w:rPr>
          <w:rFonts w:asciiTheme="minorHAnsi" w:hAnsiTheme="minorHAnsi"/>
        </w:rPr>
      </w:pPr>
      <w:r>
        <w:rPr>
          <w:rFonts w:asciiTheme="minorHAnsi" w:hAnsiTheme="minorHAnsi"/>
        </w:rPr>
        <w:t>16</w:t>
      </w:r>
      <w:r w:rsidRPr="00E40052">
        <w:rPr>
          <w:rFonts w:asciiTheme="minorHAnsi" w:hAnsiTheme="minorHAnsi"/>
        </w:rPr>
        <w:t>6.4</w:t>
      </w:r>
      <w:r w:rsidRPr="00E40052">
        <w:rPr>
          <w:rFonts w:asciiTheme="minorHAnsi" w:hAnsiTheme="minorHAnsi"/>
        </w:rPr>
        <w:tab/>
      </w:r>
      <w:r w:rsidRPr="00E40052">
        <w:rPr>
          <w:rFonts w:asciiTheme="minorHAnsi" w:hAnsiTheme="minorHAnsi"/>
          <w:b/>
        </w:rPr>
        <w:t>17/00159/FUL</w:t>
      </w:r>
      <w:r w:rsidRPr="00E40052">
        <w:rPr>
          <w:rFonts w:asciiTheme="minorHAnsi" w:hAnsiTheme="minorHAnsi"/>
        </w:rPr>
        <w:t xml:space="preserve"> – 2 </w:t>
      </w:r>
      <w:proofErr w:type="spellStart"/>
      <w:r w:rsidRPr="00E40052">
        <w:rPr>
          <w:rFonts w:asciiTheme="minorHAnsi" w:hAnsiTheme="minorHAnsi"/>
        </w:rPr>
        <w:t>Matfield</w:t>
      </w:r>
      <w:proofErr w:type="spellEnd"/>
      <w:r w:rsidRPr="00E40052">
        <w:rPr>
          <w:rFonts w:asciiTheme="minorHAnsi" w:hAnsiTheme="minorHAnsi"/>
        </w:rPr>
        <w:t xml:space="preserve"> Close, Springfield, Chelmsford, Essex, CM1 7TP</w:t>
      </w:r>
    </w:p>
    <w:p w:rsidR="00E40052" w:rsidRPr="00E40052" w:rsidRDefault="00E40052" w:rsidP="00E40052"/>
    <w:p w:rsidR="00E40052" w:rsidRDefault="00E40052" w:rsidP="00E40052">
      <w:pPr>
        <w:rPr>
          <w:rFonts w:asciiTheme="minorHAnsi" w:hAnsiTheme="minorHAnsi"/>
        </w:rPr>
      </w:pPr>
      <w:r w:rsidRPr="00E40052">
        <w:lastRenderedPageBreak/>
        <w:tab/>
      </w:r>
      <w:r w:rsidRPr="00E40052">
        <w:rPr>
          <w:rFonts w:asciiTheme="minorHAnsi" w:hAnsiTheme="minorHAnsi"/>
        </w:rPr>
        <w:t>Demolition of existing garage. Single storey side and rear extension.</w:t>
      </w:r>
    </w:p>
    <w:p w:rsidR="00E40052" w:rsidRPr="00E40052" w:rsidRDefault="00E40052" w:rsidP="00E40052">
      <w:pPr>
        <w:rPr>
          <w:rFonts w:asciiTheme="minorHAnsi" w:hAnsiTheme="minorHAnsi"/>
          <w:sz w:val="16"/>
          <w:szCs w:val="16"/>
        </w:rPr>
      </w:pPr>
    </w:p>
    <w:p w:rsidR="00E40052" w:rsidRPr="00E40052" w:rsidRDefault="00E40052" w:rsidP="00E40052">
      <w:pPr>
        <w:rPr>
          <w:rFonts w:asciiTheme="minorHAnsi" w:hAnsiTheme="minorHAnsi"/>
        </w:rPr>
      </w:pPr>
      <w:r>
        <w:rPr>
          <w:rFonts w:asciiTheme="minorHAnsi" w:hAnsiTheme="minorHAnsi"/>
        </w:rPr>
        <w:tab/>
      </w:r>
      <w:r>
        <w:rPr>
          <w:rFonts w:asciiTheme="minorHAnsi" w:hAnsiTheme="minorHAnsi"/>
          <w:b/>
        </w:rPr>
        <w:t xml:space="preserve">RESOLVED: </w:t>
      </w:r>
      <w:r>
        <w:rPr>
          <w:rFonts w:asciiTheme="minorHAnsi" w:hAnsiTheme="minorHAnsi"/>
        </w:rPr>
        <w:t>that there are no objections to this application</w:t>
      </w:r>
    </w:p>
    <w:p w:rsidR="00E40052" w:rsidRPr="00E40052" w:rsidRDefault="00E40052" w:rsidP="00E40052"/>
    <w:p w:rsidR="00E40052" w:rsidRPr="00E40052" w:rsidRDefault="00E40052" w:rsidP="00E40052">
      <w:pPr>
        <w:rPr>
          <w:rFonts w:asciiTheme="minorHAnsi" w:hAnsiTheme="minorHAnsi"/>
        </w:rPr>
      </w:pPr>
      <w:r>
        <w:rPr>
          <w:rFonts w:asciiTheme="minorHAnsi" w:hAnsiTheme="minorHAnsi"/>
        </w:rPr>
        <w:t>16</w:t>
      </w:r>
      <w:r w:rsidRPr="00E40052">
        <w:rPr>
          <w:rFonts w:asciiTheme="minorHAnsi" w:hAnsiTheme="minorHAnsi"/>
        </w:rPr>
        <w:t>6.5</w:t>
      </w:r>
      <w:r w:rsidRPr="00E40052">
        <w:rPr>
          <w:rFonts w:asciiTheme="minorHAnsi" w:hAnsiTheme="minorHAnsi"/>
        </w:rPr>
        <w:tab/>
      </w:r>
      <w:r w:rsidRPr="00E40052">
        <w:rPr>
          <w:rFonts w:asciiTheme="minorHAnsi" w:hAnsiTheme="minorHAnsi"/>
          <w:b/>
        </w:rPr>
        <w:t xml:space="preserve">17/00173/FUL </w:t>
      </w:r>
      <w:r w:rsidRPr="00E40052">
        <w:rPr>
          <w:rFonts w:asciiTheme="minorHAnsi" w:hAnsiTheme="minorHAnsi"/>
        </w:rPr>
        <w:t>– 21 Dolby Rise, Springfield, Chelmsford, Essex, CM2 6XQ</w:t>
      </w:r>
    </w:p>
    <w:p w:rsidR="00E40052" w:rsidRPr="00E40052" w:rsidRDefault="00E40052" w:rsidP="00E40052">
      <w:pPr>
        <w:rPr>
          <w:rFonts w:asciiTheme="minorHAnsi" w:hAnsiTheme="minorHAnsi"/>
          <w:sz w:val="16"/>
          <w:szCs w:val="16"/>
        </w:rPr>
      </w:pPr>
    </w:p>
    <w:p w:rsidR="00E40052" w:rsidRDefault="00E40052" w:rsidP="00E40052">
      <w:pPr>
        <w:rPr>
          <w:rFonts w:asciiTheme="minorHAnsi" w:hAnsiTheme="minorHAnsi"/>
        </w:rPr>
      </w:pPr>
      <w:r w:rsidRPr="00E40052">
        <w:rPr>
          <w:rFonts w:asciiTheme="minorHAnsi" w:hAnsiTheme="minorHAnsi"/>
        </w:rPr>
        <w:tab/>
        <w:t>Two storey side extension.</w:t>
      </w:r>
    </w:p>
    <w:p w:rsidR="00E40052" w:rsidRPr="008E5875" w:rsidRDefault="00E40052" w:rsidP="00E40052">
      <w:pPr>
        <w:rPr>
          <w:rFonts w:asciiTheme="minorHAnsi" w:hAnsiTheme="minorHAnsi"/>
          <w:sz w:val="16"/>
          <w:szCs w:val="16"/>
        </w:rPr>
      </w:pPr>
    </w:p>
    <w:p w:rsidR="00E40052" w:rsidRPr="00E40052" w:rsidRDefault="00E40052" w:rsidP="00E40052">
      <w:pPr>
        <w:rPr>
          <w:rFonts w:asciiTheme="minorHAnsi" w:hAnsiTheme="minorHAnsi"/>
        </w:rPr>
      </w:pPr>
      <w:r>
        <w:rPr>
          <w:rFonts w:asciiTheme="minorHAnsi" w:hAnsiTheme="minorHAnsi"/>
        </w:rPr>
        <w:tab/>
      </w:r>
      <w:r>
        <w:rPr>
          <w:rFonts w:asciiTheme="minorHAnsi" w:hAnsiTheme="minorHAnsi"/>
          <w:b/>
        </w:rPr>
        <w:t>RESOLVED:</w:t>
      </w:r>
      <w:r>
        <w:rPr>
          <w:rFonts w:asciiTheme="minorHAnsi" w:hAnsiTheme="minorHAnsi"/>
        </w:rPr>
        <w:t xml:space="preserve"> that there are no objections to this application provid</w:t>
      </w:r>
      <w:r w:rsidR="008E5875">
        <w:rPr>
          <w:rFonts w:asciiTheme="minorHAnsi" w:hAnsiTheme="minorHAnsi"/>
        </w:rPr>
        <w:t xml:space="preserve">ing Chelmsford City </w:t>
      </w:r>
      <w:r w:rsidR="008E5875">
        <w:rPr>
          <w:rFonts w:asciiTheme="minorHAnsi" w:hAnsiTheme="minorHAnsi"/>
        </w:rPr>
        <w:tab/>
        <w:t>Council ensure that there is no loss of natural light to the neighbouring property</w:t>
      </w:r>
    </w:p>
    <w:p w:rsidR="00E40052" w:rsidRPr="00E40052" w:rsidRDefault="00E40052" w:rsidP="00E40052">
      <w:pPr>
        <w:rPr>
          <w:rFonts w:asciiTheme="minorHAnsi" w:hAnsiTheme="minorHAnsi"/>
        </w:rPr>
      </w:pPr>
    </w:p>
    <w:p w:rsidR="00E40052" w:rsidRPr="00E40052" w:rsidRDefault="00E40052" w:rsidP="00E40052">
      <w:pPr>
        <w:rPr>
          <w:rFonts w:asciiTheme="minorHAnsi" w:hAnsiTheme="minorHAnsi"/>
        </w:rPr>
      </w:pPr>
      <w:r w:rsidRPr="00E40052">
        <w:rPr>
          <w:rFonts w:asciiTheme="minorHAnsi" w:hAnsiTheme="minorHAnsi"/>
        </w:rPr>
        <w:t xml:space="preserve"> </w:t>
      </w:r>
      <w:r w:rsidR="008E5875">
        <w:rPr>
          <w:rFonts w:asciiTheme="minorHAnsi" w:hAnsiTheme="minorHAnsi"/>
        </w:rPr>
        <w:t>16</w:t>
      </w:r>
      <w:r w:rsidRPr="00E40052">
        <w:rPr>
          <w:rFonts w:asciiTheme="minorHAnsi" w:hAnsiTheme="minorHAnsi"/>
        </w:rPr>
        <w:t>6.6</w:t>
      </w:r>
      <w:r w:rsidRPr="00E40052">
        <w:rPr>
          <w:rFonts w:asciiTheme="minorHAnsi" w:hAnsiTheme="minorHAnsi"/>
        </w:rPr>
        <w:tab/>
      </w:r>
      <w:r w:rsidRPr="00E40052">
        <w:rPr>
          <w:rFonts w:asciiTheme="minorHAnsi" w:hAnsiTheme="minorHAnsi"/>
          <w:b/>
        </w:rPr>
        <w:t>17/00113/LBC</w:t>
      </w:r>
      <w:r w:rsidRPr="00E40052">
        <w:rPr>
          <w:rFonts w:asciiTheme="minorHAnsi" w:hAnsiTheme="minorHAnsi"/>
        </w:rPr>
        <w:t xml:space="preserve"> – The Fox and Raven, Barnes Mill Road, Springfield, Chelmsford, Essex, CM2 </w:t>
      </w:r>
      <w:r w:rsidR="008E5875">
        <w:rPr>
          <w:rFonts w:asciiTheme="minorHAnsi" w:hAnsiTheme="minorHAnsi"/>
        </w:rPr>
        <w:tab/>
      </w:r>
      <w:r w:rsidRPr="00E40052">
        <w:rPr>
          <w:rFonts w:asciiTheme="minorHAnsi" w:hAnsiTheme="minorHAnsi"/>
        </w:rPr>
        <w:t>6NL</w:t>
      </w:r>
    </w:p>
    <w:p w:rsidR="00E40052" w:rsidRPr="00E40052" w:rsidRDefault="00E40052" w:rsidP="00E40052">
      <w:pPr>
        <w:rPr>
          <w:rFonts w:asciiTheme="minorHAnsi" w:hAnsiTheme="minorHAnsi"/>
          <w:sz w:val="16"/>
          <w:szCs w:val="16"/>
        </w:rPr>
      </w:pPr>
    </w:p>
    <w:p w:rsidR="00E40052" w:rsidRDefault="00E40052" w:rsidP="00E40052">
      <w:pPr>
        <w:rPr>
          <w:rFonts w:asciiTheme="minorHAnsi" w:hAnsiTheme="minorHAnsi"/>
        </w:rPr>
      </w:pPr>
      <w:r w:rsidRPr="00E40052">
        <w:rPr>
          <w:rFonts w:asciiTheme="minorHAnsi" w:hAnsiTheme="minorHAnsi"/>
        </w:rPr>
        <w:tab/>
        <w:t>Internal and External alterations.</w:t>
      </w:r>
    </w:p>
    <w:p w:rsidR="008E5875" w:rsidRPr="008E5875" w:rsidRDefault="008E5875" w:rsidP="00E40052">
      <w:pPr>
        <w:rPr>
          <w:rFonts w:asciiTheme="minorHAnsi" w:hAnsiTheme="minorHAnsi"/>
          <w:sz w:val="16"/>
          <w:szCs w:val="16"/>
        </w:rPr>
      </w:pPr>
    </w:p>
    <w:p w:rsidR="00B71D58" w:rsidRDefault="008E5875" w:rsidP="00E40052">
      <w:pPr>
        <w:rPr>
          <w:rFonts w:asciiTheme="minorHAnsi" w:hAnsiTheme="minorHAnsi"/>
        </w:rPr>
      </w:pPr>
      <w:r>
        <w:rPr>
          <w:rFonts w:asciiTheme="minorHAnsi" w:hAnsiTheme="minorHAnsi"/>
        </w:rPr>
        <w:tab/>
      </w:r>
      <w:r>
        <w:rPr>
          <w:rFonts w:asciiTheme="minorHAnsi" w:hAnsiTheme="minorHAnsi"/>
          <w:b/>
        </w:rPr>
        <w:t>RESOLVED:</w:t>
      </w:r>
      <w:r>
        <w:rPr>
          <w:rFonts w:asciiTheme="minorHAnsi" w:hAnsiTheme="minorHAnsi"/>
        </w:rPr>
        <w:t xml:space="preserve"> that there are no objections to this application although the committee is </w:t>
      </w:r>
      <w:r>
        <w:rPr>
          <w:rFonts w:asciiTheme="minorHAnsi" w:hAnsiTheme="minorHAnsi"/>
        </w:rPr>
        <w:tab/>
      </w:r>
      <w:r w:rsidR="00B71D58">
        <w:rPr>
          <w:rFonts w:asciiTheme="minorHAnsi" w:hAnsiTheme="minorHAnsi"/>
        </w:rPr>
        <w:t xml:space="preserve">mindful that the property falls within a conservation area and would not wish the external </w:t>
      </w:r>
      <w:r w:rsidR="00B71D58">
        <w:rPr>
          <w:rFonts w:asciiTheme="minorHAnsi" w:hAnsiTheme="minorHAnsi"/>
        </w:rPr>
        <w:tab/>
        <w:t>lighting to be brighter tha</w:t>
      </w:r>
      <w:r w:rsidR="006C26E7">
        <w:rPr>
          <w:rFonts w:asciiTheme="minorHAnsi" w:hAnsiTheme="minorHAnsi"/>
        </w:rPr>
        <w:t>n</w:t>
      </w:r>
      <w:r w:rsidR="00B71D58">
        <w:rPr>
          <w:rFonts w:asciiTheme="minorHAnsi" w:hAnsiTheme="minorHAnsi"/>
        </w:rPr>
        <w:t xml:space="preserve"> that presently in situ.</w:t>
      </w:r>
    </w:p>
    <w:p w:rsidR="00E40052" w:rsidRPr="00E40052" w:rsidRDefault="00E40052" w:rsidP="00E40052">
      <w:pPr>
        <w:rPr>
          <w:rFonts w:asciiTheme="minorHAnsi" w:hAnsiTheme="minorHAnsi"/>
        </w:rPr>
      </w:pPr>
    </w:p>
    <w:p w:rsidR="00E40052" w:rsidRPr="00E40052" w:rsidRDefault="008E5875" w:rsidP="00E40052">
      <w:pPr>
        <w:rPr>
          <w:rFonts w:asciiTheme="minorHAnsi" w:hAnsiTheme="minorHAnsi"/>
        </w:rPr>
      </w:pPr>
      <w:r>
        <w:rPr>
          <w:rFonts w:asciiTheme="minorHAnsi" w:hAnsiTheme="minorHAnsi"/>
        </w:rPr>
        <w:t>16</w:t>
      </w:r>
      <w:r w:rsidR="00E40052" w:rsidRPr="00E40052">
        <w:rPr>
          <w:rFonts w:asciiTheme="minorHAnsi" w:hAnsiTheme="minorHAnsi"/>
        </w:rPr>
        <w:t>6.7</w:t>
      </w:r>
      <w:r w:rsidR="00E40052" w:rsidRPr="00E40052">
        <w:rPr>
          <w:rFonts w:asciiTheme="minorHAnsi" w:hAnsiTheme="minorHAnsi"/>
        </w:rPr>
        <w:tab/>
      </w:r>
      <w:r w:rsidR="00E40052" w:rsidRPr="00E40052">
        <w:rPr>
          <w:rFonts w:asciiTheme="minorHAnsi" w:hAnsiTheme="minorHAnsi"/>
          <w:b/>
        </w:rPr>
        <w:t>17/00183/FUL</w:t>
      </w:r>
      <w:r w:rsidR="00E40052" w:rsidRPr="00E40052">
        <w:rPr>
          <w:rFonts w:asciiTheme="minorHAnsi" w:hAnsiTheme="minorHAnsi"/>
        </w:rPr>
        <w:t xml:space="preserve"> – 81 Beardsley Drive, Springfield, Chelmsford, Essex, CM1 6GJ</w:t>
      </w:r>
    </w:p>
    <w:p w:rsidR="00E40052" w:rsidRPr="00E40052" w:rsidRDefault="00E40052" w:rsidP="00E40052">
      <w:pPr>
        <w:rPr>
          <w:rFonts w:asciiTheme="minorHAnsi" w:hAnsiTheme="minorHAnsi"/>
          <w:sz w:val="16"/>
          <w:szCs w:val="16"/>
        </w:rPr>
      </w:pPr>
    </w:p>
    <w:p w:rsidR="00E40052" w:rsidRDefault="00E40052" w:rsidP="00E40052">
      <w:pPr>
        <w:rPr>
          <w:rFonts w:asciiTheme="minorHAnsi" w:hAnsiTheme="minorHAnsi"/>
        </w:rPr>
      </w:pPr>
      <w:r w:rsidRPr="00E40052">
        <w:rPr>
          <w:rFonts w:asciiTheme="minorHAnsi" w:hAnsiTheme="minorHAnsi"/>
        </w:rPr>
        <w:tab/>
        <w:t>Part single storey front and two storey side extension.</w:t>
      </w:r>
    </w:p>
    <w:p w:rsidR="008E5875" w:rsidRPr="00B07434" w:rsidRDefault="008E5875" w:rsidP="00E40052">
      <w:pPr>
        <w:rPr>
          <w:rFonts w:asciiTheme="minorHAnsi" w:hAnsiTheme="minorHAnsi"/>
          <w:sz w:val="16"/>
          <w:szCs w:val="16"/>
        </w:rPr>
      </w:pPr>
    </w:p>
    <w:p w:rsidR="008E5875" w:rsidRDefault="008E5875" w:rsidP="00E40052">
      <w:pPr>
        <w:rPr>
          <w:rFonts w:asciiTheme="minorHAnsi" w:hAnsiTheme="minorHAnsi"/>
        </w:rPr>
      </w:pPr>
      <w:r>
        <w:rPr>
          <w:rFonts w:asciiTheme="minorHAnsi" w:hAnsiTheme="minorHAnsi"/>
        </w:rPr>
        <w:tab/>
      </w:r>
      <w:r>
        <w:rPr>
          <w:rFonts w:asciiTheme="minorHAnsi" w:hAnsiTheme="minorHAnsi"/>
          <w:b/>
        </w:rPr>
        <w:t>RESOLVED:</w:t>
      </w:r>
      <w:r>
        <w:rPr>
          <w:rFonts w:asciiTheme="minorHAnsi" w:hAnsiTheme="minorHAnsi"/>
        </w:rPr>
        <w:t xml:space="preserve"> that the committee objects to this application </w:t>
      </w:r>
      <w:r w:rsidR="00B71D58">
        <w:rPr>
          <w:rFonts w:asciiTheme="minorHAnsi" w:hAnsiTheme="minorHAnsi"/>
        </w:rPr>
        <w:t>as follows</w:t>
      </w:r>
      <w:r>
        <w:rPr>
          <w:rFonts w:asciiTheme="minorHAnsi" w:hAnsiTheme="minorHAnsi"/>
        </w:rPr>
        <w:t>:</w:t>
      </w:r>
    </w:p>
    <w:p w:rsidR="008E5875" w:rsidRDefault="008E5875" w:rsidP="008E5875">
      <w:pPr>
        <w:pStyle w:val="ListParagraph"/>
        <w:numPr>
          <w:ilvl w:val="0"/>
          <w:numId w:val="44"/>
        </w:numPr>
        <w:rPr>
          <w:rFonts w:asciiTheme="minorHAnsi" w:hAnsiTheme="minorHAnsi"/>
        </w:rPr>
      </w:pPr>
      <w:r>
        <w:rPr>
          <w:rFonts w:asciiTheme="minorHAnsi" w:hAnsiTheme="minorHAnsi"/>
        </w:rPr>
        <w:t>The proposed extension</w:t>
      </w:r>
      <w:r w:rsidR="00B71D58">
        <w:rPr>
          <w:rFonts w:asciiTheme="minorHAnsi" w:hAnsiTheme="minorHAnsi"/>
        </w:rPr>
        <w:t>,</w:t>
      </w:r>
      <w:r>
        <w:rPr>
          <w:rFonts w:asciiTheme="minorHAnsi" w:hAnsiTheme="minorHAnsi"/>
        </w:rPr>
        <w:t xml:space="preserve"> due to its size</w:t>
      </w:r>
      <w:r w:rsidR="00B71D58">
        <w:rPr>
          <w:rFonts w:asciiTheme="minorHAnsi" w:hAnsiTheme="minorHAnsi"/>
        </w:rPr>
        <w:t>,</w:t>
      </w:r>
      <w:r>
        <w:rPr>
          <w:rFonts w:asciiTheme="minorHAnsi" w:hAnsiTheme="minorHAnsi"/>
        </w:rPr>
        <w:t xml:space="preserve"> would enc</w:t>
      </w:r>
      <w:r w:rsidR="00B71D58">
        <w:rPr>
          <w:rFonts w:asciiTheme="minorHAnsi" w:hAnsiTheme="minorHAnsi"/>
        </w:rPr>
        <w:t>roach</w:t>
      </w:r>
      <w:r>
        <w:rPr>
          <w:rFonts w:asciiTheme="minorHAnsi" w:hAnsiTheme="minorHAnsi"/>
        </w:rPr>
        <w:t xml:space="preserve"> upon the amenities currently enjoyed by the neighbouring properties</w:t>
      </w:r>
    </w:p>
    <w:p w:rsidR="008E5875" w:rsidRPr="008E5875" w:rsidRDefault="008E5875" w:rsidP="008E5875">
      <w:pPr>
        <w:pStyle w:val="ListParagraph"/>
        <w:numPr>
          <w:ilvl w:val="0"/>
          <w:numId w:val="44"/>
        </w:numPr>
        <w:rPr>
          <w:rFonts w:asciiTheme="minorHAnsi" w:hAnsiTheme="minorHAnsi"/>
        </w:rPr>
      </w:pPr>
      <w:r>
        <w:rPr>
          <w:rFonts w:asciiTheme="minorHAnsi" w:hAnsiTheme="minorHAnsi"/>
        </w:rPr>
        <w:t xml:space="preserve">The </w:t>
      </w:r>
      <w:r w:rsidR="00B07434">
        <w:rPr>
          <w:rFonts w:asciiTheme="minorHAnsi" w:hAnsiTheme="minorHAnsi"/>
        </w:rPr>
        <w:t>close proximity of the proposed extension to the boundary</w:t>
      </w:r>
      <w:r w:rsidR="00B71D58">
        <w:rPr>
          <w:rFonts w:asciiTheme="minorHAnsi" w:hAnsiTheme="minorHAnsi"/>
        </w:rPr>
        <w:t>,</w:t>
      </w:r>
      <w:r>
        <w:rPr>
          <w:rFonts w:asciiTheme="minorHAnsi" w:hAnsiTheme="minorHAnsi"/>
        </w:rPr>
        <w:t xml:space="preserve"> towards the rear of the property</w:t>
      </w:r>
      <w:r w:rsidR="00B71D58">
        <w:rPr>
          <w:rFonts w:asciiTheme="minorHAnsi" w:hAnsiTheme="minorHAnsi"/>
        </w:rPr>
        <w:t>,</w:t>
      </w:r>
      <w:r>
        <w:rPr>
          <w:rFonts w:asciiTheme="minorHAnsi" w:hAnsiTheme="minorHAnsi"/>
        </w:rPr>
        <w:t xml:space="preserve"> </w:t>
      </w:r>
      <w:r w:rsidR="00B07434">
        <w:rPr>
          <w:rFonts w:asciiTheme="minorHAnsi" w:hAnsiTheme="minorHAnsi"/>
        </w:rPr>
        <w:t>would prevent maintenance to the fence and the property</w:t>
      </w:r>
    </w:p>
    <w:p w:rsidR="00E40052" w:rsidRPr="00E40052" w:rsidRDefault="00E40052" w:rsidP="00E40052">
      <w:pPr>
        <w:rPr>
          <w:rFonts w:asciiTheme="minorHAnsi" w:hAnsiTheme="minorHAnsi"/>
        </w:rPr>
      </w:pPr>
    </w:p>
    <w:p w:rsidR="00E40052" w:rsidRPr="00E40052" w:rsidRDefault="00B07434" w:rsidP="00E40052">
      <w:pPr>
        <w:rPr>
          <w:rFonts w:asciiTheme="minorHAnsi" w:hAnsiTheme="minorHAnsi"/>
          <w:b/>
        </w:rPr>
      </w:pPr>
      <w:r>
        <w:rPr>
          <w:rFonts w:asciiTheme="minorHAnsi" w:hAnsiTheme="minorHAnsi"/>
        </w:rPr>
        <w:t>16</w:t>
      </w:r>
      <w:r w:rsidR="00E40052" w:rsidRPr="00E40052">
        <w:rPr>
          <w:rFonts w:asciiTheme="minorHAnsi" w:hAnsiTheme="minorHAnsi"/>
        </w:rPr>
        <w:t>6.8</w:t>
      </w:r>
      <w:r w:rsidR="00E40052" w:rsidRPr="00E40052">
        <w:rPr>
          <w:rFonts w:asciiTheme="minorHAnsi" w:hAnsiTheme="minorHAnsi"/>
        </w:rPr>
        <w:tab/>
      </w:r>
      <w:r w:rsidR="00E40052" w:rsidRPr="00E40052">
        <w:rPr>
          <w:rFonts w:asciiTheme="minorHAnsi" w:hAnsiTheme="minorHAnsi"/>
          <w:b/>
        </w:rPr>
        <w:t>16/02053/FUL</w:t>
      </w:r>
      <w:r w:rsidR="00E40052" w:rsidRPr="00E40052">
        <w:rPr>
          <w:rFonts w:asciiTheme="minorHAnsi" w:hAnsiTheme="minorHAnsi"/>
        </w:rPr>
        <w:t xml:space="preserve"> – Church of Our Saviour, Ashton Place, Springfield, Chelmsford, CM2 6ST - </w:t>
      </w:r>
      <w:r w:rsidR="00E40052" w:rsidRPr="00E40052">
        <w:rPr>
          <w:rFonts w:asciiTheme="minorHAnsi" w:hAnsiTheme="minorHAnsi"/>
        </w:rPr>
        <w:tab/>
      </w:r>
      <w:r w:rsidR="00E40052" w:rsidRPr="00E40052">
        <w:rPr>
          <w:rFonts w:asciiTheme="minorHAnsi" w:hAnsiTheme="minorHAnsi"/>
          <w:b/>
        </w:rPr>
        <w:t>Amendment</w:t>
      </w:r>
    </w:p>
    <w:p w:rsidR="00E40052" w:rsidRPr="00E40052" w:rsidRDefault="00E40052" w:rsidP="00E40052">
      <w:pPr>
        <w:rPr>
          <w:rFonts w:asciiTheme="minorHAnsi" w:hAnsiTheme="minorHAnsi"/>
          <w:sz w:val="16"/>
          <w:szCs w:val="16"/>
        </w:rPr>
      </w:pPr>
    </w:p>
    <w:p w:rsidR="00E40052" w:rsidRDefault="00E40052" w:rsidP="00E40052">
      <w:pPr>
        <w:rPr>
          <w:rFonts w:asciiTheme="minorHAnsi" w:hAnsiTheme="minorHAnsi"/>
        </w:rPr>
      </w:pPr>
      <w:r w:rsidRPr="00E40052">
        <w:rPr>
          <w:rFonts w:asciiTheme="minorHAnsi" w:hAnsiTheme="minorHAnsi"/>
        </w:rPr>
        <w:tab/>
        <w:t xml:space="preserve">Partial demolition of north west side of existing Church Building. Part single, part two storey </w:t>
      </w:r>
      <w:r w:rsidRPr="00E40052">
        <w:rPr>
          <w:rFonts w:asciiTheme="minorHAnsi" w:hAnsiTheme="minorHAnsi"/>
        </w:rPr>
        <w:tab/>
        <w:t xml:space="preserve">front/side extensions, single story side &amp; rear extensions.  Provision of additional parking.  </w:t>
      </w:r>
      <w:r w:rsidRPr="00E40052">
        <w:rPr>
          <w:rFonts w:asciiTheme="minorHAnsi" w:hAnsiTheme="minorHAnsi"/>
        </w:rPr>
        <w:tab/>
        <w:t>Installation of solar panels on the roof.</w:t>
      </w:r>
    </w:p>
    <w:p w:rsidR="00B07434" w:rsidRPr="00B07434" w:rsidRDefault="00B07434" w:rsidP="00E40052">
      <w:pPr>
        <w:rPr>
          <w:rFonts w:asciiTheme="minorHAnsi" w:hAnsiTheme="minorHAnsi"/>
          <w:sz w:val="16"/>
          <w:szCs w:val="16"/>
        </w:rPr>
      </w:pPr>
    </w:p>
    <w:p w:rsidR="00B07434" w:rsidRDefault="00B07434" w:rsidP="00E40052">
      <w:pPr>
        <w:rPr>
          <w:rFonts w:asciiTheme="minorHAnsi" w:hAnsiTheme="minorHAnsi"/>
        </w:rPr>
      </w:pPr>
      <w:r>
        <w:rPr>
          <w:rFonts w:asciiTheme="minorHAnsi" w:hAnsiTheme="minorHAnsi"/>
        </w:rPr>
        <w:tab/>
      </w:r>
      <w:r>
        <w:rPr>
          <w:rFonts w:asciiTheme="minorHAnsi" w:hAnsiTheme="minorHAnsi"/>
          <w:b/>
        </w:rPr>
        <w:t xml:space="preserve">RESOLVED: </w:t>
      </w:r>
      <w:r>
        <w:rPr>
          <w:rFonts w:asciiTheme="minorHAnsi" w:hAnsiTheme="minorHAnsi"/>
        </w:rPr>
        <w:t xml:space="preserve">that there are no objections to this application but the committee is concerned </w:t>
      </w:r>
      <w:r>
        <w:rPr>
          <w:rFonts w:asciiTheme="minorHAnsi" w:hAnsiTheme="minorHAnsi"/>
        </w:rPr>
        <w:tab/>
        <w:t xml:space="preserve">that the access to the car park should be more visible for vehicle users and pedestrians using </w:t>
      </w:r>
      <w:r>
        <w:rPr>
          <w:rFonts w:asciiTheme="minorHAnsi" w:hAnsiTheme="minorHAnsi"/>
        </w:rPr>
        <w:tab/>
        <w:t>the footpath</w:t>
      </w:r>
    </w:p>
    <w:p w:rsidR="00E40052" w:rsidRPr="00E40052" w:rsidRDefault="00E40052" w:rsidP="00E40052">
      <w:pPr>
        <w:rPr>
          <w:rFonts w:asciiTheme="minorHAnsi" w:hAnsiTheme="minorHAnsi"/>
        </w:rPr>
      </w:pPr>
      <w:r w:rsidRPr="00E40052">
        <w:rPr>
          <w:rFonts w:asciiTheme="minorHAnsi" w:hAnsiTheme="minorHAnsi"/>
        </w:rPr>
        <w:tab/>
      </w:r>
    </w:p>
    <w:p w:rsidR="00E40052" w:rsidRPr="00E40052" w:rsidRDefault="00B07434" w:rsidP="00E40052">
      <w:pPr>
        <w:rPr>
          <w:rFonts w:asciiTheme="minorHAnsi" w:hAnsiTheme="minorHAnsi"/>
        </w:rPr>
      </w:pPr>
      <w:r>
        <w:rPr>
          <w:rFonts w:asciiTheme="minorHAnsi" w:hAnsiTheme="minorHAnsi"/>
        </w:rPr>
        <w:t>16</w:t>
      </w:r>
      <w:r w:rsidR="00E40052" w:rsidRPr="00E40052">
        <w:rPr>
          <w:rFonts w:asciiTheme="minorHAnsi" w:hAnsiTheme="minorHAnsi"/>
        </w:rPr>
        <w:t>6.9</w:t>
      </w:r>
      <w:r w:rsidR="00E40052" w:rsidRPr="00E40052">
        <w:rPr>
          <w:rFonts w:asciiTheme="minorHAnsi" w:hAnsiTheme="minorHAnsi"/>
        </w:rPr>
        <w:tab/>
      </w:r>
      <w:r w:rsidR="00E40052" w:rsidRPr="00E40052">
        <w:rPr>
          <w:rFonts w:asciiTheme="minorHAnsi" w:hAnsiTheme="minorHAnsi"/>
          <w:b/>
        </w:rPr>
        <w:t xml:space="preserve">CC/CHL/07/17 </w:t>
      </w:r>
      <w:r w:rsidR="00E40052" w:rsidRPr="00E40052">
        <w:rPr>
          <w:rFonts w:asciiTheme="minorHAnsi" w:hAnsiTheme="minorHAnsi"/>
        </w:rPr>
        <w:t xml:space="preserve">– Beaulieu Park, Education Campus Site, Beaulieu, Chelmsford, Essex, </w:t>
      </w:r>
    </w:p>
    <w:p w:rsidR="00E40052" w:rsidRPr="00E40052" w:rsidRDefault="00E40052" w:rsidP="00E40052">
      <w:pPr>
        <w:rPr>
          <w:rFonts w:asciiTheme="minorHAnsi" w:hAnsiTheme="minorHAnsi"/>
          <w:b/>
          <w:sz w:val="16"/>
          <w:szCs w:val="16"/>
        </w:rPr>
      </w:pPr>
    </w:p>
    <w:p w:rsidR="00E40052" w:rsidRPr="00E40052" w:rsidRDefault="00E40052" w:rsidP="00E40052">
      <w:pPr>
        <w:tabs>
          <w:tab w:val="left" w:pos="1170"/>
          <w:tab w:val="left" w:pos="2970"/>
        </w:tabs>
        <w:jc w:val="both"/>
        <w:rPr>
          <w:rFonts w:asciiTheme="minorHAnsi" w:hAnsiTheme="minorHAnsi"/>
          <w:noProof/>
        </w:rPr>
      </w:pPr>
      <w:r w:rsidRPr="00E40052">
        <w:rPr>
          <w:rFonts w:asciiTheme="minorHAnsi" w:hAnsiTheme="minorHAnsi"/>
          <w:b/>
        </w:rPr>
        <w:t xml:space="preserve">             </w:t>
      </w:r>
      <w:r w:rsidRPr="00E40052">
        <w:rPr>
          <w:rFonts w:asciiTheme="minorHAnsi" w:hAnsiTheme="minorHAnsi"/>
          <w:noProof/>
        </w:rPr>
        <w:t xml:space="preserve">Proposed development of the Beaulieu Park Schools Campus, consisting of a 1200  place </w:t>
      </w:r>
    </w:p>
    <w:p w:rsidR="00E40052" w:rsidRPr="00E40052" w:rsidRDefault="00E40052" w:rsidP="00E40052">
      <w:pPr>
        <w:tabs>
          <w:tab w:val="left" w:pos="1170"/>
          <w:tab w:val="left" w:pos="2970"/>
        </w:tabs>
        <w:jc w:val="both"/>
        <w:rPr>
          <w:rFonts w:asciiTheme="minorHAnsi" w:hAnsiTheme="minorHAnsi"/>
          <w:noProof/>
        </w:rPr>
      </w:pPr>
      <w:r w:rsidRPr="00E40052">
        <w:rPr>
          <w:rFonts w:asciiTheme="minorHAnsi" w:hAnsiTheme="minorHAnsi"/>
          <w:noProof/>
        </w:rPr>
        <w:t xml:space="preserve">             three storey Secondary School, 420 place two storey Primary School, 56 place single storey </w:t>
      </w:r>
    </w:p>
    <w:p w:rsidR="00E40052" w:rsidRPr="00E40052" w:rsidRDefault="00E40052" w:rsidP="00E40052">
      <w:pPr>
        <w:tabs>
          <w:tab w:val="left" w:pos="1170"/>
          <w:tab w:val="left" w:pos="2970"/>
        </w:tabs>
        <w:jc w:val="both"/>
        <w:rPr>
          <w:rFonts w:asciiTheme="minorHAnsi" w:hAnsiTheme="minorHAnsi"/>
          <w:noProof/>
        </w:rPr>
      </w:pPr>
      <w:r w:rsidRPr="00E40052">
        <w:rPr>
          <w:rFonts w:asciiTheme="minorHAnsi" w:hAnsiTheme="minorHAnsi"/>
          <w:noProof/>
        </w:rPr>
        <w:t xml:space="preserve">             Nursery, Sports Hall with associated community facilities, hard and soft play areas, means of</w:t>
      </w:r>
    </w:p>
    <w:p w:rsidR="00B07434" w:rsidRDefault="00E40052" w:rsidP="00E40052">
      <w:pPr>
        <w:tabs>
          <w:tab w:val="left" w:pos="1170"/>
          <w:tab w:val="left" w:pos="2970"/>
        </w:tabs>
        <w:jc w:val="both"/>
        <w:rPr>
          <w:rFonts w:asciiTheme="minorHAnsi" w:hAnsiTheme="minorHAnsi"/>
          <w:noProof/>
        </w:rPr>
      </w:pPr>
      <w:r w:rsidRPr="00E40052">
        <w:rPr>
          <w:rFonts w:asciiTheme="minorHAnsi" w:hAnsiTheme="minorHAnsi"/>
          <w:noProof/>
        </w:rPr>
        <w:t xml:space="preserve">             enclosure, landscaping, car parking, bicycle and scooter parkin</w:t>
      </w:r>
      <w:r w:rsidR="00B07434">
        <w:rPr>
          <w:rFonts w:asciiTheme="minorHAnsi" w:hAnsiTheme="minorHAnsi"/>
          <w:noProof/>
        </w:rPr>
        <w:t>g and associated infrastructure</w:t>
      </w:r>
    </w:p>
    <w:p w:rsidR="00E40052" w:rsidRDefault="00B07434" w:rsidP="00B07434">
      <w:pPr>
        <w:tabs>
          <w:tab w:val="left" w:pos="0"/>
        </w:tabs>
        <w:jc w:val="both"/>
        <w:rPr>
          <w:rFonts w:asciiTheme="minorHAnsi" w:hAnsiTheme="minorHAnsi"/>
          <w:noProof/>
        </w:rPr>
      </w:pPr>
      <w:r>
        <w:rPr>
          <w:rFonts w:asciiTheme="minorHAnsi" w:hAnsiTheme="minorHAnsi"/>
          <w:noProof/>
        </w:rPr>
        <w:tab/>
      </w:r>
      <w:r w:rsidR="00E40052" w:rsidRPr="00E40052">
        <w:rPr>
          <w:rFonts w:asciiTheme="minorHAnsi" w:hAnsiTheme="minorHAnsi"/>
          <w:noProof/>
        </w:rPr>
        <w:t>on</w:t>
      </w:r>
      <w:r>
        <w:rPr>
          <w:rFonts w:asciiTheme="minorHAnsi" w:hAnsiTheme="minorHAnsi"/>
          <w:noProof/>
        </w:rPr>
        <w:t xml:space="preserve"> </w:t>
      </w:r>
      <w:r w:rsidR="00E40052" w:rsidRPr="00E40052">
        <w:rPr>
          <w:rFonts w:asciiTheme="minorHAnsi" w:hAnsiTheme="minorHAnsi"/>
          <w:noProof/>
        </w:rPr>
        <w:t xml:space="preserve">a site of aprox. 11.8ha on land to the northeast of the junction of White Hart Lane (A130) </w:t>
      </w:r>
      <w:r>
        <w:rPr>
          <w:rFonts w:asciiTheme="minorHAnsi" w:hAnsiTheme="minorHAnsi"/>
          <w:noProof/>
        </w:rPr>
        <w:tab/>
      </w:r>
      <w:r w:rsidR="00E40052" w:rsidRPr="00E40052">
        <w:rPr>
          <w:rFonts w:asciiTheme="minorHAnsi" w:hAnsiTheme="minorHAnsi"/>
          <w:noProof/>
        </w:rPr>
        <w:t xml:space="preserve">and </w:t>
      </w:r>
      <w:r>
        <w:rPr>
          <w:rFonts w:asciiTheme="minorHAnsi" w:hAnsiTheme="minorHAnsi"/>
          <w:noProof/>
        </w:rPr>
        <w:t>E</w:t>
      </w:r>
      <w:r w:rsidR="00E40052" w:rsidRPr="00E40052">
        <w:rPr>
          <w:rFonts w:asciiTheme="minorHAnsi" w:hAnsiTheme="minorHAnsi"/>
          <w:noProof/>
        </w:rPr>
        <w:t xml:space="preserve">ssex   Regiment Way, with vehicular access from Armistice Avenue and pedestrian access </w:t>
      </w:r>
      <w:r>
        <w:rPr>
          <w:rFonts w:asciiTheme="minorHAnsi" w:hAnsiTheme="minorHAnsi"/>
          <w:noProof/>
        </w:rPr>
        <w:tab/>
        <w:t>via</w:t>
      </w:r>
      <w:r w:rsidR="00E40052" w:rsidRPr="00E40052">
        <w:rPr>
          <w:rFonts w:asciiTheme="minorHAnsi" w:hAnsiTheme="minorHAnsi"/>
          <w:noProof/>
        </w:rPr>
        <w:t xml:space="preserve"> Beaulieu Square, Chelmsford.</w:t>
      </w:r>
    </w:p>
    <w:p w:rsidR="00B07434" w:rsidRPr="0002027F" w:rsidRDefault="00B07434" w:rsidP="00B07434">
      <w:pPr>
        <w:tabs>
          <w:tab w:val="left" w:pos="0"/>
        </w:tabs>
        <w:jc w:val="both"/>
        <w:rPr>
          <w:rFonts w:asciiTheme="minorHAnsi" w:hAnsiTheme="minorHAnsi"/>
          <w:noProof/>
          <w:sz w:val="16"/>
          <w:szCs w:val="16"/>
        </w:rPr>
      </w:pPr>
    </w:p>
    <w:p w:rsidR="00B07434" w:rsidRDefault="00B07434" w:rsidP="00B07434">
      <w:pPr>
        <w:tabs>
          <w:tab w:val="left" w:pos="0"/>
        </w:tabs>
        <w:jc w:val="both"/>
        <w:rPr>
          <w:rFonts w:asciiTheme="minorHAnsi" w:hAnsiTheme="minorHAnsi"/>
          <w:noProof/>
        </w:rPr>
      </w:pPr>
      <w:r>
        <w:rPr>
          <w:rFonts w:asciiTheme="minorHAnsi" w:hAnsiTheme="minorHAnsi"/>
          <w:noProof/>
        </w:rPr>
        <w:tab/>
      </w:r>
      <w:r>
        <w:rPr>
          <w:rFonts w:asciiTheme="minorHAnsi" w:hAnsiTheme="minorHAnsi"/>
          <w:b/>
          <w:noProof/>
        </w:rPr>
        <w:t xml:space="preserve">RESOLVED: </w:t>
      </w:r>
      <w:r>
        <w:rPr>
          <w:rFonts w:asciiTheme="minorHAnsi" w:hAnsiTheme="minorHAnsi"/>
          <w:noProof/>
        </w:rPr>
        <w:t>that the committee objects to this application as follows:</w:t>
      </w:r>
    </w:p>
    <w:p w:rsidR="00B07434" w:rsidRDefault="00B07434" w:rsidP="00B07434">
      <w:pPr>
        <w:pStyle w:val="ListParagraph"/>
        <w:numPr>
          <w:ilvl w:val="0"/>
          <w:numId w:val="45"/>
        </w:numPr>
        <w:tabs>
          <w:tab w:val="left" w:pos="0"/>
        </w:tabs>
        <w:jc w:val="both"/>
        <w:rPr>
          <w:rFonts w:asciiTheme="minorHAnsi" w:hAnsiTheme="minorHAnsi"/>
          <w:szCs w:val="20"/>
        </w:rPr>
      </w:pPr>
      <w:r>
        <w:rPr>
          <w:rFonts w:asciiTheme="minorHAnsi" w:hAnsiTheme="minorHAnsi"/>
          <w:szCs w:val="20"/>
        </w:rPr>
        <w:lastRenderedPageBreak/>
        <w:t>There is no allocation</w:t>
      </w:r>
      <w:r w:rsidR="00B71D58">
        <w:rPr>
          <w:rFonts w:asciiTheme="minorHAnsi" w:hAnsiTheme="minorHAnsi"/>
          <w:szCs w:val="20"/>
        </w:rPr>
        <w:t xml:space="preserve"> provided as</w:t>
      </w:r>
      <w:r>
        <w:rPr>
          <w:rFonts w:asciiTheme="minorHAnsi" w:hAnsiTheme="minorHAnsi"/>
          <w:szCs w:val="20"/>
        </w:rPr>
        <w:t xml:space="preserve"> a drop off area </w:t>
      </w:r>
      <w:r w:rsidR="00B71D58">
        <w:rPr>
          <w:rFonts w:asciiTheme="minorHAnsi" w:hAnsiTheme="minorHAnsi"/>
          <w:szCs w:val="20"/>
        </w:rPr>
        <w:t>for</w:t>
      </w:r>
      <w:r w:rsidR="0002027F">
        <w:rPr>
          <w:rFonts w:asciiTheme="minorHAnsi" w:hAnsiTheme="minorHAnsi"/>
          <w:szCs w:val="20"/>
        </w:rPr>
        <w:t xml:space="preserve"> parents </w:t>
      </w:r>
      <w:r w:rsidR="00B71D58">
        <w:rPr>
          <w:rFonts w:asciiTheme="minorHAnsi" w:hAnsiTheme="minorHAnsi"/>
          <w:szCs w:val="20"/>
        </w:rPr>
        <w:t>who wish to</w:t>
      </w:r>
      <w:r w:rsidR="0002027F">
        <w:rPr>
          <w:rFonts w:asciiTheme="minorHAnsi" w:hAnsiTheme="minorHAnsi"/>
          <w:szCs w:val="20"/>
        </w:rPr>
        <w:t xml:space="preserve"> drop of</w:t>
      </w:r>
      <w:r w:rsidR="00B71D58">
        <w:rPr>
          <w:rFonts w:asciiTheme="minorHAnsi" w:hAnsiTheme="minorHAnsi"/>
          <w:szCs w:val="20"/>
        </w:rPr>
        <w:t>f their children;</w:t>
      </w:r>
    </w:p>
    <w:p w:rsidR="0002027F" w:rsidRDefault="0002027F" w:rsidP="00B07434">
      <w:pPr>
        <w:pStyle w:val="ListParagraph"/>
        <w:numPr>
          <w:ilvl w:val="0"/>
          <w:numId w:val="45"/>
        </w:numPr>
        <w:tabs>
          <w:tab w:val="left" w:pos="0"/>
        </w:tabs>
        <w:jc w:val="both"/>
        <w:rPr>
          <w:rFonts w:asciiTheme="minorHAnsi" w:hAnsiTheme="minorHAnsi"/>
          <w:szCs w:val="20"/>
        </w:rPr>
      </w:pPr>
      <w:r>
        <w:rPr>
          <w:rFonts w:asciiTheme="minorHAnsi" w:hAnsiTheme="minorHAnsi"/>
          <w:szCs w:val="20"/>
        </w:rPr>
        <w:t>There appears to be insufficient car parking facilities</w:t>
      </w:r>
    </w:p>
    <w:p w:rsidR="0002027F" w:rsidRPr="00B07434" w:rsidRDefault="0002027F" w:rsidP="00B07434">
      <w:pPr>
        <w:pStyle w:val="ListParagraph"/>
        <w:numPr>
          <w:ilvl w:val="0"/>
          <w:numId w:val="45"/>
        </w:numPr>
        <w:tabs>
          <w:tab w:val="left" w:pos="0"/>
        </w:tabs>
        <w:jc w:val="both"/>
        <w:rPr>
          <w:rFonts w:asciiTheme="minorHAnsi" w:hAnsiTheme="minorHAnsi"/>
          <w:szCs w:val="20"/>
        </w:rPr>
      </w:pPr>
      <w:r>
        <w:rPr>
          <w:rFonts w:asciiTheme="minorHAnsi" w:hAnsiTheme="minorHAnsi"/>
          <w:szCs w:val="20"/>
        </w:rPr>
        <w:t>The increase in vehicular traffic within the residential area</w:t>
      </w:r>
    </w:p>
    <w:p w:rsidR="00E40052" w:rsidRPr="00E40052" w:rsidRDefault="00E40052" w:rsidP="00E40052">
      <w:pPr>
        <w:tabs>
          <w:tab w:val="left" w:pos="1170"/>
          <w:tab w:val="left" w:pos="2970"/>
        </w:tabs>
        <w:jc w:val="both"/>
        <w:rPr>
          <w:rFonts w:asciiTheme="minorHAnsi" w:hAnsiTheme="minorHAnsi"/>
          <w:szCs w:val="20"/>
        </w:rPr>
      </w:pPr>
      <w:r w:rsidRPr="00E40052">
        <w:rPr>
          <w:rFonts w:asciiTheme="minorHAnsi" w:hAnsiTheme="minorHAnsi"/>
          <w:noProof/>
        </w:rPr>
        <w:t xml:space="preserve">                                       </w:t>
      </w:r>
    </w:p>
    <w:p w:rsidR="00E40052" w:rsidRPr="00E40052" w:rsidRDefault="0002027F" w:rsidP="00E40052">
      <w:pPr>
        <w:tabs>
          <w:tab w:val="left" w:pos="1170"/>
          <w:tab w:val="left" w:pos="2970"/>
        </w:tabs>
        <w:rPr>
          <w:rFonts w:asciiTheme="minorHAnsi" w:hAnsiTheme="minorHAnsi"/>
          <w:b/>
          <w:szCs w:val="20"/>
        </w:rPr>
      </w:pPr>
      <w:r>
        <w:rPr>
          <w:rFonts w:asciiTheme="minorHAnsi" w:hAnsiTheme="minorHAnsi"/>
        </w:rPr>
        <w:t>16</w:t>
      </w:r>
      <w:r w:rsidR="00E40052" w:rsidRPr="00E40052">
        <w:rPr>
          <w:rFonts w:asciiTheme="minorHAnsi" w:hAnsiTheme="minorHAnsi"/>
        </w:rPr>
        <w:t>6.10</w:t>
      </w:r>
      <w:r w:rsidR="00E40052" w:rsidRPr="00E40052">
        <w:rPr>
          <w:rFonts w:asciiTheme="minorHAnsi" w:hAnsiTheme="minorHAnsi"/>
          <w:b/>
        </w:rPr>
        <w:t xml:space="preserve">ESS/08/17/CHL/SO </w:t>
      </w:r>
      <w:r w:rsidR="00E40052" w:rsidRPr="00E40052">
        <w:rPr>
          <w:rFonts w:asciiTheme="minorHAnsi" w:hAnsiTheme="minorHAnsi"/>
        </w:rPr>
        <w:t xml:space="preserve">– </w:t>
      </w:r>
      <w:r w:rsidR="00E40052" w:rsidRPr="00E40052">
        <w:rPr>
          <w:rFonts w:asciiTheme="minorHAnsi" w:hAnsiTheme="minorHAnsi"/>
          <w:noProof/>
          <w:szCs w:val="20"/>
        </w:rPr>
        <w:t>Chelmsford WRC, Brookend Road South, Chelmsford, Essex, CM2 6NZ</w:t>
      </w:r>
    </w:p>
    <w:p w:rsidR="00E40052" w:rsidRPr="001E4131" w:rsidRDefault="00E40052" w:rsidP="00E40052">
      <w:pPr>
        <w:rPr>
          <w:rFonts w:asciiTheme="minorHAnsi" w:hAnsiTheme="minorHAnsi"/>
          <w:sz w:val="16"/>
          <w:szCs w:val="16"/>
        </w:rPr>
      </w:pPr>
    </w:p>
    <w:p w:rsidR="00E40052" w:rsidRPr="00E40052" w:rsidRDefault="0002027F" w:rsidP="0002027F">
      <w:pPr>
        <w:tabs>
          <w:tab w:val="left" w:pos="0"/>
        </w:tabs>
        <w:rPr>
          <w:rFonts w:asciiTheme="minorHAnsi" w:hAnsiTheme="minorHAnsi"/>
          <w:szCs w:val="20"/>
        </w:rPr>
      </w:pPr>
      <w:r>
        <w:rPr>
          <w:rFonts w:asciiTheme="minorHAnsi" w:eastAsiaTheme="minorHAnsi" w:hAnsiTheme="minorHAnsi" w:cs="Calibri-Bold"/>
          <w:b/>
          <w:bCs/>
          <w:lang w:eastAsia="en-US"/>
        </w:rPr>
        <w:t xml:space="preserve">  </w:t>
      </w:r>
      <w:r>
        <w:rPr>
          <w:rFonts w:asciiTheme="minorHAnsi" w:eastAsiaTheme="minorHAnsi" w:hAnsiTheme="minorHAnsi" w:cs="Calibri-Bold"/>
          <w:b/>
          <w:bCs/>
          <w:lang w:eastAsia="en-US"/>
        </w:rPr>
        <w:tab/>
      </w:r>
      <w:r>
        <w:rPr>
          <w:rFonts w:asciiTheme="minorHAnsi" w:eastAsiaTheme="minorHAnsi" w:hAnsiTheme="minorHAnsi" w:cs="Calibri-Bold"/>
          <w:bCs/>
          <w:lang w:eastAsia="en-US"/>
        </w:rPr>
        <w:t>E</w:t>
      </w:r>
      <w:r w:rsidR="00E40052" w:rsidRPr="00E40052">
        <w:rPr>
          <w:rFonts w:asciiTheme="minorHAnsi" w:hAnsiTheme="minorHAnsi"/>
          <w:noProof/>
          <w:szCs w:val="20"/>
        </w:rPr>
        <w:t xml:space="preserve">IA Screening Opinion Request-Proposed extensive development and refurbishment of the </w:t>
      </w:r>
      <w:r>
        <w:rPr>
          <w:rFonts w:asciiTheme="minorHAnsi" w:hAnsiTheme="minorHAnsi"/>
          <w:noProof/>
          <w:szCs w:val="20"/>
        </w:rPr>
        <w:tab/>
      </w:r>
      <w:r w:rsidR="00E40052" w:rsidRPr="00E40052">
        <w:rPr>
          <w:rFonts w:asciiTheme="minorHAnsi" w:hAnsiTheme="minorHAnsi"/>
          <w:noProof/>
          <w:szCs w:val="20"/>
        </w:rPr>
        <w:t xml:space="preserve">sludge processing plant and associated apparatus.           </w:t>
      </w:r>
    </w:p>
    <w:p w:rsidR="00E40052" w:rsidRPr="00E40052" w:rsidRDefault="00E40052" w:rsidP="00E40052">
      <w:pPr>
        <w:rPr>
          <w:rFonts w:ascii="Calibri-Bold" w:eastAsiaTheme="minorHAnsi" w:hAnsi="Calibri-Bold" w:cs="Calibri-Bold"/>
          <w:b/>
          <w:bCs/>
          <w:sz w:val="16"/>
          <w:szCs w:val="16"/>
          <w:lang w:eastAsia="en-US"/>
        </w:rPr>
      </w:pPr>
    </w:p>
    <w:p w:rsidR="00E40052" w:rsidRPr="00E40052" w:rsidRDefault="0002027F" w:rsidP="00E40052">
      <w:pPr>
        <w:rPr>
          <w:rFonts w:asciiTheme="minorHAnsi" w:eastAsiaTheme="minorHAnsi" w:hAnsiTheme="minorHAnsi" w:cs="Calibri-Bold"/>
          <w:bCs/>
          <w:lang w:eastAsia="en-US"/>
        </w:rPr>
      </w:pPr>
      <w:r w:rsidRPr="0002027F">
        <w:rPr>
          <w:rFonts w:asciiTheme="minorHAnsi" w:eastAsiaTheme="minorHAnsi" w:hAnsiTheme="minorHAnsi" w:cs="Calibri-Bold"/>
          <w:b/>
          <w:bCs/>
          <w:lang w:eastAsia="en-US"/>
        </w:rPr>
        <w:tab/>
        <w:t>RESOLVED:</w:t>
      </w:r>
      <w:r>
        <w:rPr>
          <w:rFonts w:asciiTheme="minorHAnsi" w:eastAsiaTheme="minorHAnsi" w:hAnsiTheme="minorHAnsi" w:cs="Calibri-Bold"/>
          <w:bCs/>
          <w:lang w:eastAsia="en-US"/>
        </w:rPr>
        <w:t xml:space="preserve"> that there are no objections to this application</w:t>
      </w:r>
    </w:p>
    <w:p w:rsidR="00F12C4B" w:rsidRPr="0002027F" w:rsidRDefault="00F12C4B" w:rsidP="003A02C7">
      <w:pPr>
        <w:contextualSpacing/>
        <w:rPr>
          <w:rFonts w:asciiTheme="minorHAnsi" w:eastAsia="Calibri" w:hAnsiTheme="minorHAnsi"/>
          <w:lang w:eastAsia="en-US"/>
        </w:rPr>
      </w:pPr>
    </w:p>
    <w:p w:rsidR="004D6CBF" w:rsidRPr="009F4E1A" w:rsidRDefault="0002027F" w:rsidP="004D6CBF">
      <w:pPr>
        <w:rPr>
          <w:rFonts w:asciiTheme="minorHAnsi" w:hAnsiTheme="minorHAnsi"/>
          <w:b/>
        </w:rPr>
      </w:pPr>
      <w:r>
        <w:rPr>
          <w:rFonts w:asciiTheme="minorHAnsi" w:hAnsiTheme="minorHAnsi"/>
        </w:rPr>
        <w:t>167</w:t>
      </w:r>
      <w:r w:rsidR="004D6CBF">
        <w:rPr>
          <w:rFonts w:asciiTheme="minorHAnsi" w:hAnsiTheme="minorHAnsi"/>
        </w:rPr>
        <w:tab/>
      </w:r>
      <w:r w:rsidR="004D6CBF" w:rsidRPr="00F97F6F">
        <w:rPr>
          <w:rFonts w:asciiTheme="minorHAnsi" w:hAnsiTheme="minorHAnsi"/>
          <w:b/>
          <w:noProof/>
          <w:lang w:eastAsia="en-US"/>
        </w:rPr>
        <w:t>DECISIONS BY CHELMSFORD CITY COUNCIL</w:t>
      </w:r>
      <w:r w:rsidR="009F4E1A">
        <w:rPr>
          <w:rFonts w:asciiTheme="minorHAnsi" w:hAnsiTheme="minorHAnsi"/>
          <w:b/>
          <w:noProof/>
          <w:lang w:eastAsia="en-US"/>
        </w:rPr>
        <w:t xml:space="preserve"> </w:t>
      </w:r>
    </w:p>
    <w:p w:rsidR="004D6CBF" w:rsidRPr="001E4131" w:rsidRDefault="004D6CBF" w:rsidP="004D6CBF">
      <w:pPr>
        <w:rPr>
          <w:rFonts w:asciiTheme="minorHAnsi" w:hAnsiTheme="minorHAnsi"/>
          <w:noProof/>
          <w:sz w:val="16"/>
          <w:szCs w:val="16"/>
          <w:lang w:eastAsia="en-US"/>
        </w:rPr>
      </w:pPr>
      <w:r w:rsidRPr="001E4131">
        <w:rPr>
          <w:rFonts w:asciiTheme="minorHAnsi" w:hAnsiTheme="minorHAnsi"/>
          <w:b/>
          <w:noProof/>
          <w:sz w:val="16"/>
          <w:szCs w:val="16"/>
          <w:lang w:eastAsia="en-US"/>
        </w:rPr>
        <w:tab/>
      </w:r>
      <w:r w:rsidRPr="001E4131">
        <w:rPr>
          <w:rFonts w:asciiTheme="minorHAnsi" w:hAnsiTheme="minorHAnsi"/>
          <w:b/>
          <w:noProof/>
          <w:sz w:val="16"/>
          <w:szCs w:val="16"/>
          <w:lang w:eastAsia="en-US"/>
        </w:rPr>
        <w:tab/>
      </w:r>
      <w:r w:rsidRPr="001E4131">
        <w:rPr>
          <w:rFonts w:asciiTheme="minorHAnsi" w:hAnsiTheme="minorHAnsi"/>
          <w:b/>
          <w:noProof/>
          <w:sz w:val="16"/>
          <w:szCs w:val="16"/>
          <w:lang w:eastAsia="en-US"/>
        </w:rPr>
        <w:tab/>
      </w:r>
      <w:r w:rsidRPr="001E4131">
        <w:rPr>
          <w:rFonts w:asciiTheme="minorHAnsi" w:hAnsiTheme="minorHAnsi"/>
          <w:b/>
          <w:noProof/>
          <w:sz w:val="16"/>
          <w:szCs w:val="16"/>
          <w:lang w:eastAsia="en-US"/>
        </w:rPr>
        <w:tab/>
      </w:r>
      <w:r w:rsidRPr="001E4131">
        <w:rPr>
          <w:rFonts w:asciiTheme="minorHAnsi" w:hAnsiTheme="minorHAnsi"/>
          <w:b/>
          <w:noProof/>
          <w:sz w:val="16"/>
          <w:szCs w:val="16"/>
          <w:lang w:eastAsia="en-US"/>
        </w:rPr>
        <w:tab/>
      </w:r>
      <w:r w:rsidRPr="001E4131">
        <w:rPr>
          <w:rFonts w:asciiTheme="minorHAnsi" w:hAnsiTheme="minorHAnsi"/>
          <w:b/>
          <w:noProof/>
          <w:sz w:val="16"/>
          <w:szCs w:val="16"/>
          <w:lang w:eastAsia="en-US"/>
        </w:rPr>
        <w:tab/>
      </w:r>
      <w:r w:rsidRPr="001E4131">
        <w:rPr>
          <w:rFonts w:asciiTheme="minorHAnsi" w:hAnsiTheme="minorHAnsi"/>
          <w:b/>
          <w:noProof/>
          <w:sz w:val="16"/>
          <w:szCs w:val="16"/>
          <w:lang w:eastAsia="en-US"/>
        </w:rPr>
        <w:tab/>
      </w:r>
      <w:r w:rsidRPr="001E4131">
        <w:rPr>
          <w:rFonts w:asciiTheme="minorHAnsi" w:hAnsiTheme="minorHAnsi"/>
          <w:b/>
          <w:noProof/>
          <w:sz w:val="16"/>
          <w:szCs w:val="16"/>
          <w:lang w:eastAsia="en-US"/>
        </w:rPr>
        <w:tab/>
      </w:r>
      <w:r w:rsidRPr="001E4131">
        <w:rPr>
          <w:rFonts w:asciiTheme="minorHAnsi" w:hAnsiTheme="minorHAnsi"/>
          <w:b/>
          <w:noProof/>
          <w:sz w:val="16"/>
          <w:szCs w:val="16"/>
          <w:lang w:eastAsia="en-US"/>
        </w:rPr>
        <w:tab/>
      </w:r>
      <w:r w:rsidRPr="001E4131">
        <w:rPr>
          <w:rFonts w:asciiTheme="minorHAnsi" w:hAnsiTheme="minorHAnsi"/>
          <w:b/>
          <w:noProof/>
          <w:sz w:val="16"/>
          <w:szCs w:val="16"/>
          <w:lang w:eastAsia="en-US"/>
        </w:rPr>
        <w:tab/>
      </w:r>
      <w:r w:rsidRPr="001E4131">
        <w:rPr>
          <w:rFonts w:asciiTheme="minorHAnsi" w:hAnsiTheme="minorHAnsi"/>
          <w:b/>
          <w:noProof/>
          <w:sz w:val="16"/>
          <w:szCs w:val="16"/>
          <w:lang w:eastAsia="en-US"/>
        </w:rPr>
        <w:tab/>
      </w:r>
      <w:r w:rsidRPr="001E4131">
        <w:rPr>
          <w:rFonts w:asciiTheme="minorHAnsi" w:hAnsiTheme="minorHAnsi"/>
          <w:b/>
          <w:noProof/>
          <w:sz w:val="16"/>
          <w:szCs w:val="16"/>
          <w:lang w:eastAsia="en-US"/>
        </w:rPr>
        <w:tab/>
      </w:r>
    </w:p>
    <w:p w:rsidR="00BB594B" w:rsidRDefault="004D6CBF" w:rsidP="002333F3">
      <w:pPr>
        <w:tabs>
          <w:tab w:val="left" w:pos="1170"/>
          <w:tab w:val="left" w:pos="2970"/>
        </w:tabs>
        <w:ind w:left="720"/>
        <w:rPr>
          <w:rFonts w:asciiTheme="minorHAnsi" w:hAnsiTheme="minorHAnsi"/>
          <w:noProof/>
          <w:lang w:eastAsia="en-US"/>
        </w:rPr>
      </w:pPr>
      <w:r w:rsidRPr="002D2AF2">
        <w:rPr>
          <w:rFonts w:asciiTheme="minorHAnsi" w:hAnsiTheme="minorHAnsi"/>
          <w:b/>
          <w:noProof/>
          <w:lang w:eastAsia="en-US"/>
        </w:rPr>
        <w:t>RESOLVED:</w:t>
      </w:r>
      <w:r>
        <w:rPr>
          <w:rFonts w:asciiTheme="minorHAnsi" w:hAnsiTheme="minorHAnsi"/>
          <w:noProof/>
          <w:lang w:eastAsia="en-US"/>
        </w:rPr>
        <w:t xml:space="preserve"> that the plann</w:t>
      </w:r>
      <w:r w:rsidR="0002027F">
        <w:rPr>
          <w:rFonts w:asciiTheme="minorHAnsi" w:hAnsiTheme="minorHAnsi"/>
          <w:noProof/>
          <w:lang w:eastAsia="en-US"/>
        </w:rPr>
        <w:t>ing decisions for the period 21</w:t>
      </w:r>
      <w:r w:rsidR="0002027F" w:rsidRPr="0002027F">
        <w:rPr>
          <w:rFonts w:asciiTheme="minorHAnsi" w:hAnsiTheme="minorHAnsi"/>
          <w:noProof/>
          <w:vertAlign w:val="superscript"/>
          <w:lang w:eastAsia="en-US"/>
        </w:rPr>
        <w:t>st</w:t>
      </w:r>
      <w:r w:rsidR="0002027F">
        <w:rPr>
          <w:rFonts w:asciiTheme="minorHAnsi" w:hAnsiTheme="minorHAnsi"/>
          <w:noProof/>
          <w:lang w:eastAsia="en-US"/>
        </w:rPr>
        <w:t xml:space="preserve"> J</w:t>
      </w:r>
      <w:r w:rsidR="008C22AF">
        <w:rPr>
          <w:rFonts w:asciiTheme="minorHAnsi" w:hAnsiTheme="minorHAnsi"/>
          <w:noProof/>
          <w:lang w:eastAsia="en-US"/>
        </w:rPr>
        <w:t>anuary 2017</w:t>
      </w:r>
      <w:r w:rsidR="00E731EB">
        <w:rPr>
          <w:rFonts w:asciiTheme="minorHAnsi" w:hAnsiTheme="minorHAnsi"/>
          <w:noProof/>
          <w:lang w:eastAsia="en-US"/>
        </w:rPr>
        <w:t xml:space="preserve"> –</w:t>
      </w:r>
      <w:r w:rsidR="00F37688">
        <w:rPr>
          <w:rFonts w:asciiTheme="minorHAnsi" w:hAnsiTheme="minorHAnsi"/>
          <w:noProof/>
          <w:lang w:eastAsia="en-US"/>
        </w:rPr>
        <w:t xml:space="preserve"> </w:t>
      </w:r>
      <w:r w:rsidR="0002027F">
        <w:rPr>
          <w:rFonts w:asciiTheme="minorHAnsi" w:hAnsiTheme="minorHAnsi"/>
          <w:noProof/>
          <w:lang w:eastAsia="en-US"/>
        </w:rPr>
        <w:t>3</w:t>
      </w:r>
      <w:r w:rsidR="0002027F" w:rsidRPr="0002027F">
        <w:rPr>
          <w:rFonts w:asciiTheme="minorHAnsi" w:hAnsiTheme="minorHAnsi"/>
          <w:noProof/>
          <w:vertAlign w:val="superscript"/>
          <w:lang w:eastAsia="en-US"/>
        </w:rPr>
        <w:t>rd</w:t>
      </w:r>
      <w:r w:rsidR="0002027F">
        <w:rPr>
          <w:rFonts w:asciiTheme="minorHAnsi" w:hAnsiTheme="minorHAnsi"/>
          <w:noProof/>
          <w:lang w:eastAsia="en-US"/>
        </w:rPr>
        <w:t xml:space="preserve"> February</w:t>
      </w:r>
      <w:r w:rsidR="00E731EB">
        <w:rPr>
          <w:rFonts w:asciiTheme="minorHAnsi" w:hAnsiTheme="minorHAnsi"/>
          <w:noProof/>
          <w:lang w:eastAsia="en-US"/>
        </w:rPr>
        <w:t xml:space="preserve"> 2017</w:t>
      </w:r>
      <w:r>
        <w:rPr>
          <w:rFonts w:asciiTheme="minorHAnsi" w:hAnsiTheme="minorHAnsi"/>
          <w:noProof/>
          <w:lang w:eastAsia="en-US"/>
        </w:rPr>
        <w:t>, attached as Appendix 1 be noted.</w:t>
      </w:r>
    </w:p>
    <w:p w:rsidR="00913CB1" w:rsidRDefault="00913CB1" w:rsidP="002333F3">
      <w:pPr>
        <w:tabs>
          <w:tab w:val="left" w:pos="1170"/>
          <w:tab w:val="left" w:pos="2970"/>
        </w:tabs>
        <w:ind w:left="720"/>
        <w:rPr>
          <w:rFonts w:asciiTheme="minorHAnsi" w:hAnsiTheme="minorHAnsi"/>
          <w:noProof/>
          <w:lang w:eastAsia="en-US"/>
        </w:rPr>
      </w:pPr>
    </w:p>
    <w:p w:rsidR="00B372C8" w:rsidRPr="00B372C8" w:rsidRDefault="00B372C8" w:rsidP="00B372C8">
      <w:pPr>
        <w:rPr>
          <w:rFonts w:asciiTheme="minorHAnsi" w:hAnsiTheme="minorHAnsi"/>
          <w:noProof/>
          <w:lang w:eastAsia="en-US"/>
        </w:rPr>
      </w:pPr>
      <w:r>
        <w:rPr>
          <w:rFonts w:asciiTheme="minorHAnsi" w:hAnsiTheme="minorHAnsi"/>
          <w:noProof/>
          <w:lang w:eastAsia="en-US"/>
        </w:rPr>
        <w:t>16</w:t>
      </w:r>
      <w:r w:rsidRPr="00B372C8">
        <w:rPr>
          <w:rFonts w:asciiTheme="minorHAnsi" w:hAnsiTheme="minorHAnsi"/>
          <w:noProof/>
          <w:lang w:eastAsia="en-US"/>
        </w:rPr>
        <w:t xml:space="preserve">8 </w:t>
      </w:r>
      <w:r w:rsidRPr="00B372C8">
        <w:rPr>
          <w:rFonts w:asciiTheme="minorHAnsi" w:hAnsiTheme="minorHAnsi"/>
          <w:noProof/>
          <w:lang w:eastAsia="en-US"/>
        </w:rPr>
        <w:tab/>
      </w:r>
      <w:r w:rsidRPr="00B372C8">
        <w:rPr>
          <w:rFonts w:asciiTheme="minorHAnsi" w:hAnsiTheme="minorHAnsi"/>
          <w:b/>
          <w:noProof/>
          <w:lang w:eastAsia="en-US"/>
        </w:rPr>
        <w:t>CHELMSFORD CITY COUNCIL – PLANNING ENFORCEMENT</w:t>
      </w:r>
    </w:p>
    <w:p w:rsidR="00B372C8" w:rsidRPr="00B372C8" w:rsidRDefault="00B372C8" w:rsidP="00B372C8">
      <w:pPr>
        <w:rPr>
          <w:rFonts w:asciiTheme="minorHAnsi" w:hAnsiTheme="minorHAnsi"/>
          <w:noProof/>
          <w:sz w:val="16"/>
          <w:szCs w:val="16"/>
          <w:lang w:eastAsia="en-US"/>
        </w:rPr>
      </w:pPr>
    </w:p>
    <w:p w:rsidR="00B372C8" w:rsidRPr="00B372C8" w:rsidRDefault="00B372C8" w:rsidP="00B372C8">
      <w:pPr>
        <w:rPr>
          <w:rFonts w:asciiTheme="minorHAnsi" w:hAnsiTheme="minorHAnsi"/>
          <w:noProof/>
          <w:lang w:eastAsia="en-US"/>
        </w:rPr>
      </w:pPr>
      <w:r>
        <w:rPr>
          <w:rFonts w:asciiTheme="minorHAnsi" w:hAnsiTheme="minorHAnsi"/>
          <w:noProof/>
          <w:lang w:eastAsia="en-US"/>
        </w:rPr>
        <w:tab/>
        <w:t>Members</w:t>
      </w:r>
      <w:r w:rsidRPr="00B372C8">
        <w:rPr>
          <w:rFonts w:asciiTheme="minorHAnsi" w:hAnsiTheme="minorHAnsi"/>
          <w:noProof/>
          <w:lang w:eastAsia="en-US"/>
        </w:rPr>
        <w:t xml:space="preserve"> note</w:t>
      </w:r>
      <w:r>
        <w:rPr>
          <w:rFonts w:asciiTheme="minorHAnsi" w:hAnsiTheme="minorHAnsi"/>
          <w:noProof/>
          <w:lang w:eastAsia="en-US"/>
        </w:rPr>
        <w:t>d the</w:t>
      </w:r>
      <w:r w:rsidRPr="00B372C8">
        <w:rPr>
          <w:rFonts w:asciiTheme="minorHAnsi" w:hAnsiTheme="minorHAnsi"/>
          <w:noProof/>
          <w:lang w:eastAsia="en-US"/>
        </w:rPr>
        <w:t xml:space="preserve"> new complaints that ha</w:t>
      </w:r>
      <w:r w:rsidR="00B71D58">
        <w:rPr>
          <w:rFonts w:asciiTheme="minorHAnsi" w:hAnsiTheme="minorHAnsi"/>
          <w:noProof/>
          <w:lang w:eastAsia="en-US"/>
        </w:rPr>
        <w:t>d</w:t>
      </w:r>
      <w:r w:rsidRPr="00B372C8">
        <w:rPr>
          <w:rFonts w:asciiTheme="minorHAnsi" w:hAnsiTheme="minorHAnsi"/>
          <w:noProof/>
          <w:lang w:eastAsia="en-US"/>
        </w:rPr>
        <w:t xml:space="preserve"> been received by Chelmsford City Council:</w:t>
      </w:r>
    </w:p>
    <w:p w:rsidR="00B372C8" w:rsidRPr="00B372C8" w:rsidRDefault="00B372C8" w:rsidP="00B372C8">
      <w:pPr>
        <w:rPr>
          <w:rFonts w:asciiTheme="minorHAnsi" w:hAnsiTheme="minorHAnsi"/>
          <w:noProof/>
          <w:sz w:val="16"/>
          <w:szCs w:val="16"/>
          <w:lang w:eastAsia="en-US"/>
        </w:rPr>
      </w:pPr>
    </w:p>
    <w:p w:rsidR="00B372C8" w:rsidRPr="00B372C8" w:rsidRDefault="00B372C8" w:rsidP="00B372C8">
      <w:pPr>
        <w:rPr>
          <w:rFonts w:asciiTheme="minorHAnsi" w:hAnsiTheme="minorHAnsi"/>
          <w:noProof/>
        </w:rPr>
      </w:pPr>
      <w:r>
        <w:rPr>
          <w:rFonts w:asciiTheme="minorHAnsi" w:hAnsiTheme="minorHAnsi"/>
          <w:noProof/>
          <w:lang w:eastAsia="en-US"/>
        </w:rPr>
        <w:t>16</w:t>
      </w:r>
      <w:r w:rsidRPr="00B372C8">
        <w:rPr>
          <w:rFonts w:asciiTheme="minorHAnsi" w:hAnsiTheme="minorHAnsi"/>
          <w:noProof/>
          <w:lang w:eastAsia="en-US"/>
        </w:rPr>
        <w:t>8.1</w:t>
      </w:r>
      <w:r w:rsidRPr="00B372C8">
        <w:rPr>
          <w:rFonts w:asciiTheme="minorHAnsi" w:hAnsiTheme="minorHAnsi"/>
          <w:noProof/>
          <w:lang w:eastAsia="en-US"/>
        </w:rPr>
        <w:tab/>
      </w:r>
      <w:r w:rsidRPr="00B372C8">
        <w:rPr>
          <w:rFonts w:asciiTheme="minorHAnsi" w:hAnsiTheme="minorHAnsi"/>
          <w:b/>
          <w:noProof/>
          <w:lang w:eastAsia="en-US"/>
        </w:rPr>
        <w:t>17/00039/ENFC</w:t>
      </w:r>
      <w:r w:rsidRPr="00B372C8">
        <w:rPr>
          <w:rFonts w:asciiTheme="minorHAnsi" w:hAnsiTheme="minorHAnsi"/>
          <w:noProof/>
          <w:lang w:eastAsia="en-US"/>
        </w:rPr>
        <w:t xml:space="preserve"> </w:t>
      </w:r>
      <w:r w:rsidRPr="00B372C8">
        <w:rPr>
          <w:rFonts w:asciiTheme="minorHAnsi" w:hAnsiTheme="minorHAnsi"/>
        </w:rPr>
        <w:t xml:space="preserve">– </w:t>
      </w:r>
      <w:r w:rsidRPr="00B372C8">
        <w:rPr>
          <w:rFonts w:asciiTheme="minorHAnsi" w:hAnsiTheme="minorHAnsi"/>
          <w:b/>
        </w:rPr>
        <w:t xml:space="preserve"> </w:t>
      </w:r>
      <w:r w:rsidRPr="00B372C8">
        <w:rPr>
          <w:rFonts w:asciiTheme="minorHAnsi" w:hAnsiTheme="minorHAnsi"/>
          <w:noProof/>
        </w:rPr>
        <w:t xml:space="preserve">Estate agent boards displayed requiring consent at 112 Chelmer Road, </w:t>
      </w:r>
      <w:r w:rsidRPr="00B372C8">
        <w:rPr>
          <w:rFonts w:asciiTheme="minorHAnsi" w:hAnsiTheme="minorHAnsi"/>
          <w:noProof/>
        </w:rPr>
        <w:tab/>
        <w:t>Springfield, Chelmsford, Essex, CM2 6AB.</w:t>
      </w:r>
    </w:p>
    <w:p w:rsidR="00B372C8" w:rsidRPr="00B372C8" w:rsidRDefault="00B372C8" w:rsidP="00B372C8">
      <w:pPr>
        <w:rPr>
          <w:rFonts w:asciiTheme="minorHAnsi" w:hAnsiTheme="minorHAnsi"/>
          <w:noProof/>
          <w:sz w:val="16"/>
          <w:szCs w:val="16"/>
        </w:rPr>
      </w:pPr>
    </w:p>
    <w:p w:rsidR="00B372C8" w:rsidRPr="00B372C8" w:rsidRDefault="00B372C8" w:rsidP="00B372C8">
      <w:pPr>
        <w:rPr>
          <w:rFonts w:asciiTheme="minorHAnsi" w:hAnsiTheme="minorHAnsi"/>
          <w:noProof/>
        </w:rPr>
      </w:pPr>
      <w:r>
        <w:rPr>
          <w:rFonts w:asciiTheme="minorHAnsi" w:hAnsiTheme="minorHAnsi"/>
          <w:noProof/>
        </w:rPr>
        <w:t>16</w:t>
      </w:r>
      <w:r w:rsidRPr="00B372C8">
        <w:rPr>
          <w:rFonts w:asciiTheme="minorHAnsi" w:hAnsiTheme="minorHAnsi"/>
          <w:noProof/>
        </w:rPr>
        <w:t>8.2</w:t>
      </w:r>
      <w:r w:rsidRPr="00B372C8">
        <w:rPr>
          <w:rFonts w:asciiTheme="minorHAnsi" w:hAnsiTheme="minorHAnsi"/>
          <w:noProof/>
        </w:rPr>
        <w:tab/>
      </w:r>
      <w:r w:rsidRPr="00B372C8">
        <w:rPr>
          <w:rFonts w:asciiTheme="minorHAnsi" w:hAnsiTheme="minorHAnsi"/>
          <w:b/>
          <w:noProof/>
        </w:rPr>
        <w:t>17/00016/ENFB</w:t>
      </w:r>
      <w:r w:rsidRPr="00B372C8">
        <w:rPr>
          <w:rFonts w:asciiTheme="minorHAnsi" w:hAnsiTheme="minorHAnsi"/>
          <w:noProof/>
        </w:rPr>
        <w:t xml:space="preserve"> </w:t>
      </w:r>
      <w:r w:rsidRPr="00B372C8">
        <w:rPr>
          <w:rFonts w:asciiTheme="minorHAnsi" w:hAnsiTheme="minorHAnsi"/>
        </w:rPr>
        <w:t xml:space="preserve">– </w:t>
      </w:r>
      <w:r w:rsidRPr="00B372C8">
        <w:rPr>
          <w:rFonts w:asciiTheme="minorHAnsi" w:hAnsiTheme="minorHAnsi"/>
          <w:b/>
        </w:rPr>
        <w:t xml:space="preserve"> </w:t>
      </w:r>
      <w:r w:rsidRPr="00B372C8">
        <w:rPr>
          <w:rFonts w:asciiTheme="minorHAnsi" w:hAnsiTheme="minorHAnsi"/>
          <w:noProof/>
        </w:rPr>
        <w:t xml:space="preserve">Works to implement application 16/02026/FUL underway:  application </w:t>
      </w:r>
      <w:r>
        <w:rPr>
          <w:rFonts w:asciiTheme="minorHAnsi" w:hAnsiTheme="minorHAnsi"/>
          <w:noProof/>
        </w:rPr>
        <w:tab/>
      </w:r>
      <w:r w:rsidRPr="00B372C8">
        <w:rPr>
          <w:rFonts w:asciiTheme="minorHAnsi" w:hAnsiTheme="minorHAnsi"/>
          <w:noProof/>
        </w:rPr>
        <w:t>not yet determined at 6 Bouchers Mead, Springfield, Chelmsford, Essex, CM1 6PJ.</w:t>
      </w:r>
    </w:p>
    <w:p w:rsidR="00B372C8" w:rsidRPr="00B372C8" w:rsidRDefault="00B372C8" w:rsidP="00B372C8">
      <w:pPr>
        <w:rPr>
          <w:rFonts w:asciiTheme="minorHAnsi" w:hAnsiTheme="minorHAnsi"/>
          <w:noProof/>
          <w:sz w:val="16"/>
          <w:szCs w:val="16"/>
        </w:rPr>
      </w:pPr>
    </w:p>
    <w:p w:rsidR="00B372C8" w:rsidRPr="00B372C8" w:rsidRDefault="00B372C8" w:rsidP="00B372C8">
      <w:pPr>
        <w:rPr>
          <w:rFonts w:asciiTheme="minorHAnsi" w:hAnsiTheme="minorHAnsi"/>
          <w:noProof/>
        </w:rPr>
      </w:pPr>
      <w:r>
        <w:rPr>
          <w:rFonts w:asciiTheme="minorHAnsi" w:hAnsiTheme="minorHAnsi"/>
          <w:noProof/>
        </w:rPr>
        <w:tab/>
        <w:t>Members</w:t>
      </w:r>
      <w:r w:rsidRPr="00B372C8">
        <w:rPr>
          <w:rFonts w:asciiTheme="minorHAnsi" w:hAnsiTheme="minorHAnsi"/>
          <w:noProof/>
        </w:rPr>
        <w:t xml:space="preserve"> note</w:t>
      </w:r>
      <w:r>
        <w:rPr>
          <w:rFonts w:asciiTheme="minorHAnsi" w:hAnsiTheme="minorHAnsi"/>
          <w:noProof/>
        </w:rPr>
        <w:t>d the</w:t>
      </w:r>
      <w:r w:rsidR="00B71D58">
        <w:rPr>
          <w:rFonts w:asciiTheme="minorHAnsi" w:hAnsiTheme="minorHAnsi"/>
          <w:noProof/>
        </w:rPr>
        <w:t xml:space="preserve"> closed complaints that had</w:t>
      </w:r>
      <w:r w:rsidRPr="00B372C8">
        <w:rPr>
          <w:rFonts w:asciiTheme="minorHAnsi" w:hAnsiTheme="minorHAnsi"/>
          <w:noProof/>
        </w:rPr>
        <w:t xml:space="preserve"> been received by Chelmsford City Council:</w:t>
      </w:r>
    </w:p>
    <w:p w:rsidR="00B372C8" w:rsidRPr="00B372C8" w:rsidRDefault="00B372C8" w:rsidP="00B372C8">
      <w:pPr>
        <w:rPr>
          <w:rFonts w:asciiTheme="minorHAnsi" w:hAnsiTheme="minorHAnsi"/>
          <w:noProof/>
          <w:sz w:val="16"/>
          <w:szCs w:val="16"/>
        </w:rPr>
      </w:pPr>
    </w:p>
    <w:p w:rsidR="00B372C8" w:rsidRPr="00B372C8" w:rsidRDefault="00B372C8" w:rsidP="00B372C8">
      <w:pPr>
        <w:autoSpaceDE w:val="0"/>
        <w:autoSpaceDN w:val="0"/>
        <w:adjustRightInd w:val="0"/>
        <w:rPr>
          <w:rFonts w:asciiTheme="minorHAnsi" w:eastAsiaTheme="minorHAnsi" w:hAnsiTheme="minorHAnsi" w:cs="Helvetica"/>
          <w:lang w:eastAsia="en-US"/>
        </w:rPr>
      </w:pPr>
      <w:r>
        <w:rPr>
          <w:rFonts w:asciiTheme="minorHAnsi" w:hAnsiTheme="minorHAnsi"/>
          <w:noProof/>
        </w:rPr>
        <w:t>16</w:t>
      </w:r>
      <w:r w:rsidRPr="00B372C8">
        <w:rPr>
          <w:rFonts w:asciiTheme="minorHAnsi" w:hAnsiTheme="minorHAnsi"/>
          <w:noProof/>
        </w:rPr>
        <w:t>8.3</w:t>
      </w:r>
      <w:r w:rsidRPr="00B372C8">
        <w:rPr>
          <w:rFonts w:asciiTheme="minorHAnsi" w:hAnsiTheme="minorHAnsi"/>
          <w:noProof/>
        </w:rPr>
        <w:tab/>
      </w:r>
      <w:r w:rsidRPr="00B372C8">
        <w:rPr>
          <w:rFonts w:asciiTheme="minorHAnsi" w:eastAsiaTheme="minorHAnsi" w:hAnsiTheme="minorHAnsi" w:cs="Helvetica"/>
          <w:b/>
          <w:lang w:eastAsia="en-US"/>
        </w:rPr>
        <w:t>16/00446/ENFB</w:t>
      </w:r>
      <w:r w:rsidRPr="00B372C8">
        <w:rPr>
          <w:rFonts w:asciiTheme="minorHAnsi" w:eastAsiaTheme="minorHAnsi" w:hAnsiTheme="minorHAnsi" w:cs="Helvetica"/>
          <w:lang w:eastAsia="en-US"/>
        </w:rPr>
        <w:t xml:space="preserve"> </w:t>
      </w:r>
      <w:r w:rsidRPr="00B372C8">
        <w:rPr>
          <w:rFonts w:asciiTheme="minorHAnsi" w:hAnsiTheme="minorHAnsi"/>
        </w:rPr>
        <w:t xml:space="preserve">– </w:t>
      </w:r>
      <w:r w:rsidRPr="00B372C8">
        <w:rPr>
          <w:rFonts w:asciiTheme="minorHAnsi" w:eastAsiaTheme="minorHAnsi" w:hAnsiTheme="minorHAnsi" w:cs="Helvetica"/>
          <w:lang w:eastAsia="en-US"/>
        </w:rPr>
        <w:t xml:space="preserve"> First floor window to garage larger than shown on approved plans </w:t>
      </w:r>
      <w:r w:rsidRPr="00B372C8">
        <w:rPr>
          <w:rFonts w:asciiTheme="minorHAnsi" w:eastAsiaTheme="minorHAnsi" w:hAnsiTheme="minorHAnsi" w:cs="Helvetica"/>
          <w:lang w:eastAsia="en-US"/>
        </w:rPr>
        <w:tab/>
        <w:t>15/01368/FUL at 65 Golding Thoroughfare, Springfield, Chelmsford, Essex, CM2 6UF.</w:t>
      </w:r>
    </w:p>
    <w:p w:rsidR="00B372C8" w:rsidRPr="00B372C8" w:rsidRDefault="00B372C8" w:rsidP="00B372C8">
      <w:pPr>
        <w:rPr>
          <w:rFonts w:asciiTheme="minorHAnsi" w:eastAsiaTheme="minorHAnsi" w:hAnsiTheme="minorHAnsi" w:cs="Helvetica"/>
          <w:sz w:val="16"/>
          <w:szCs w:val="16"/>
          <w:lang w:eastAsia="en-US"/>
        </w:rPr>
      </w:pPr>
      <w:r w:rsidRPr="00B372C8">
        <w:rPr>
          <w:rFonts w:asciiTheme="minorHAnsi" w:eastAsiaTheme="minorHAnsi" w:hAnsiTheme="minorHAnsi" w:cs="Helvetica"/>
          <w:lang w:eastAsia="en-US"/>
        </w:rPr>
        <w:tab/>
      </w:r>
    </w:p>
    <w:p w:rsidR="00B372C8" w:rsidRPr="00B372C8" w:rsidRDefault="00B372C8" w:rsidP="00B372C8">
      <w:pPr>
        <w:rPr>
          <w:rFonts w:asciiTheme="minorHAnsi" w:eastAsiaTheme="minorHAnsi" w:hAnsiTheme="minorHAnsi" w:cs="Helvetica"/>
          <w:lang w:eastAsia="en-US"/>
        </w:rPr>
      </w:pPr>
      <w:r>
        <w:rPr>
          <w:rFonts w:asciiTheme="minorHAnsi" w:eastAsiaTheme="minorHAnsi" w:hAnsiTheme="minorHAnsi" w:cs="Helvetica"/>
          <w:lang w:eastAsia="en-US"/>
        </w:rPr>
        <w:tab/>
      </w:r>
      <w:r w:rsidRPr="00B372C8">
        <w:rPr>
          <w:rFonts w:asciiTheme="minorHAnsi" w:eastAsiaTheme="minorHAnsi" w:hAnsiTheme="minorHAnsi" w:cs="Helvetica"/>
          <w:lang w:eastAsia="en-US"/>
        </w:rPr>
        <w:t xml:space="preserve">A regularising application has been approved in respect of the development that has taken </w:t>
      </w:r>
      <w:r>
        <w:rPr>
          <w:rFonts w:asciiTheme="minorHAnsi" w:eastAsiaTheme="minorHAnsi" w:hAnsiTheme="minorHAnsi" w:cs="Helvetica"/>
          <w:lang w:eastAsia="en-US"/>
        </w:rPr>
        <w:tab/>
        <w:t xml:space="preserve">place </w:t>
      </w:r>
      <w:r w:rsidRPr="00B372C8">
        <w:rPr>
          <w:rFonts w:asciiTheme="minorHAnsi" w:eastAsiaTheme="minorHAnsi" w:hAnsiTheme="minorHAnsi" w:cs="Helvetica"/>
          <w:lang w:eastAsia="en-US"/>
        </w:rPr>
        <w:t>16/01601/FUL. The case will therefore be closed.</w:t>
      </w:r>
    </w:p>
    <w:p w:rsidR="00B372C8" w:rsidRPr="00B372C8" w:rsidRDefault="00B372C8" w:rsidP="00B372C8">
      <w:pPr>
        <w:rPr>
          <w:rFonts w:asciiTheme="minorHAnsi" w:eastAsiaTheme="minorHAnsi" w:hAnsiTheme="minorHAnsi" w:cs="Helvetica"/>
          <w:sz w:val="16"/>
          <w:szCs w:val="16"/>
          <w:lang w:eastAsia="en-US"/>
        </w:rPr>
      </w:pPr>
    </w:p>
    <w:p w:rsidR="00B372C8" w:rsidRPr="00B372C8" w:rsidRDefault="00B372C8" w:rsidP="00B372C8">
      <w:pPr>
        <w:autoSpaceDE w:val="0"/>
        <w:autoSpaceDN w:val="0"/>
        <w:adjustRightInd w:val="0"/>
        <w:rPr>
          <w:rFonts w:asciiTheme="minorHAnsi" w:eastAsiaTheme="minorHAnsi" w:hAnsiTheme="minorHAnsi" w:cs="Helvetica"/>
          <w:lang w:eastAsia="en-US"/>
        </w:rPr>
      </w:pPr>
      <w:r>
        <w:rPr>
          <w:rFonts w:asciiTheme="minorHAnsi" w:eastAsiaTheme="minorHAnsi" w:hAnsiTheme="minorHAnsi" w:cs="Helvetica"/>
          <w:lang w:eastAsia="en-US"/>
        </w:rPr>
        <w:t>16</w:t>
      </w:r>
      <w:r w:rsidRPr="00B372C8">
        <w:rPr>
          <w:rFonts w:asciiTheme="minorHAnsi" w:eastAsiaTheme="minorHAnsi" w:hAnsiTheme="minorHAnsi" w:cs="Helvetica"/>
          <w:lang w:eastAsia="en-US"/>
        </w:rPr>
        <w:t>8.4</w:t>
      </w:r>
      <w:r w:rsidRPr="00B372C8">
        <w:rPr>
          <w:rFonts w:asciiTheme="minorHAnsi" w:eastAsiaTheme="minorHAnsi" w:hAnsiTheme="minorHAnsi" w:cs="Helvetica"/>
          <w:lang w:eastAsia="en-US"/>
        </w:rPr>
        <w:tab/>
      </w:r>
      <w:r w:rsidRPr="00B372C8">
        <w:rPr>
          <w:rFonts w:asciiTheme="minorHAnsi" w:eastAsiaTheme="minorHAnsi" w:hAnsiTheme="minorHAnsi" w:cs="Helvetica"/>
          <w:b/>
          <w:lang w:eastAsia="en-US"/>
        </w:rPr>
        <w:t>16/00655/ENFB</w:t>
      </w:r>
      <w:r w:rsidRPr="00B372C8">
        <w:rPr>
          <w:rFonts w:asciiTheme="minorHAnsi" w:eastAsiaTheme="minorHAnsi" w:hAnsiTheme="minorHAnsi" w:cs="Helvetica"/>
          <w:lang w:eastAsia="en-US"/>
        </w:rPr>
        <w:t xml:space="preserve"> </w:t>
      </w:r>
      <w:r w:rsidRPr="00B372C8">
        <w:rPr>
          <w:rFonts w:asciiTheme="minorHAnsi" w:hAnsiTheme="minorHAnsi"/>
        </w:rPr>
        <w:t xml:space="preserve">– </w:t>
      </w:r>
      <w:r w:rsidRPr="00B372C8">
        <w:rPr>
          <w:rFonts w:asciiTheme="minorHAnsi" w:eastAsiaTheme="minorHAnsi" w:hAnsiTheme="minorHAnsi" w:cs="Helvetica"/>
          <w:lang w:eastAsia="en-US"/>
        </w:rPr>
        <w:t xml:space="preserve"> Chimney installed to outbuilding (refer to 16/01388/DEXBN) at 1 </w:t>
      </w:r>
      <w:r>
        <w:rPr>
          <w:rFonts w:asciiTheme="minorHAnsi" w:eastAsiaTheme="minorHAnsi" w:hAnsiTheme="minorHAnsi" w:cs="Helvetica"/>
          <w:lang w:eastAsia="en-US"/>
        </w:rPr>
        <w:tab/>
      </w:r>
      <w:proofErr w:type="spellStart"/>
      <w:r w:rsidRPr="00B372C8">
        <w:rPr>
          <w:rFonts w:asciiTheme="minorHAnsi" w:eastAsiaTheme="minorHAnsi" w:hAnsiTheme="minorHAnsi" w:cs="Helvetica"/>
          <w:lang w:eastAsia="en-US"/>
        </w:rPr>
        <w:t>Leapingwell</w:t>
      </w:r>
      <w:proofErr w:type="spellEnd"/>
      <w:r w:rsidRPr="00B372C8">
        <w:rPr>
          <w:rFonts w:asciiTheme="minorHAnsi" w:eastAsiaTheme="minorHAnsi" w:hAnsiTheme="minorHAnsi" w:cs="Helvetica"/>
          <w:lang w:eastAsia="en-US"/>
        </w:rPr>
        <w:t xml:space="preserve"> Close, Springfield, Chelmsford, Essex, CM2 6RZ.</w:t>
      </w:r>
    </w:p>
    <w:p w:rsidR="00B372C8" w:rsidRPr="00B372C8" w:rsidRDefault="00B372C8" w:rsidP="00B372C8">
      <w:pPr>
        <w:rPr>
          <w:rFonts w:asciiTheme="minorHAnsi" w:eastAsiaTheme="minorHAnsi" w:hAnsiTheme="minorHAnsi" w:cs="Helvetica"/>
          <w:sz w:val="16"/>
          <w:szCs w:val="16"/>
          <w:lang w:eastAsia="en-US"/>
        </w:rPr>
      </w:pPr>
      <w:r w:rsidRPr="00B372C8">
        <w:rPr>
          <w:rFonts w:asciiTheme="minorHAnsi" w:eastAsiaTheme="minorHAnsi" w:hAnsiTheme="minorHAnsi" w:cs="Helvetica"/>
          <w:lang w:eastAsia="en-US"/>
        </w:rPr>
        <w:tab/>
      </w:r>
    </w:p>
    <w:p w:rsidR="00B372C8" w:rsidRPr="00B372C8" w:rsidRDefault="00B372C8" w:rsidP="00B372C8">
      <w:pPr>
        <w:rPr>
          <w:rFonts w:asciiTheme="minorHAnsi" w:eastAsiaTheme="minorHAnsi" w:hAnsiTheme="minorHAnsi" w:cs="Helvetica"/>
          <w:lang w:eastAsia="en-US"/>
        </w:rPr>
      </w:pPr>
      <w:r>
        <w:rPr>
          <w:rFonts w:asciiTheme="minorHAnsi" w:eastAsiaTheme="minorHAnsi" w:hAnsiTheme="minorHAnsi" w:cs="Helvetica"/>
          <w:lang w:eastAsia="en-US"/>
        </w:rPr>
        <w:tab/>
      </w:r>
      <w:r w:rsidRPr="00B372C8">
        <w:rPr>
          <w:rFonts w:asciiTheme="minorHAnsi" w:eastAsiaTheme="minorHAnsi" w:hAnsiTheme="minorHAnsi" w:cs="Helvetica"/>
          <w:lang w:eastAsia="en-US"/>
        </w:rPr>
        <w:t xml:space="preserve">An investigation has been undertaken and no breach of planning control has been found. </w:t>
      </w:r>
      <w:r>
        <w:rPr>
          <w:rFonts w:asciiTheme="minorHAnsi" w:eastAsiaTheme="minorHAnsi" w:hAnsiTheme="minorHAnsi" w:cs="Helvetica"/>
          <w:lang w:eastAsia="en-US"/>
        </w:rPr>
        <w:tab/>
      </w:r>
      <w:r w:rsidRPr="00B372C8">
        <w:rPr>
          <w:rFonts w:asciiTheme="minorHAnsi" w:eastAsiaTheme="minorHAnsi" w:hAnsiTheme="minorHAnsi" w:cs="Helvetica"/>
          <w:lang w:eastAsia="en-US"/>
        </w:rPr>
        <w:t>This case</w:t>
      </w:r>
      <w:r>
        <w:rPr>
          <w:rFonts w:asciiTheme="minorHAnsi" w:eastAsiaTheme="minorHAnsi" w:hAnsiTheme="minorHAnsi" w:cs="Helvetica"/>
          <w:lang w:eastAsia="en-US"/>
        </w:rPr>
        <w:t xml:space="preserve"> w</w:t>
      </w:r>
      <w:r w:rsidRPr="00B372C8">
        <w:rPr>
          <w:rFonts w:asciiTheme="minorHAnsi" w:eastAsiaTheme="minorHAnsi" w:hAnsiTheme="minorHAnsi" w:cs="Helvetica"/>
          <w:lang w:eastAsia="en-US"/>
        </w:rPr>
        <w:t>ill therefore be closed.</w:t>
      </w:r>
    </w:p>
    <w:p w:rsidR="00B372C8" w:rsidRPr="00B372C8" w:rsidRDefault="00B372C8" w:rsidP="00B372C8">
      <w:pPr>
        <w:rPr>
          <w:rFonts w:asciiTheme="minorHAnsi" w:eastAsiaTheme="minorHAnsi" w:hAnsiTheme="minorHAnsi" w:cs="Helvetica"/>
          <w:sz w:val="16"/>
          <w:szCs w:val="16"/>
          <w:lang w:eastAsia="en-US"/>
        </w:rPr>
      </w:pPr>
    </w:p>
    <w:p w:rsidR="00B372C8" w:rsidRPr="00B372C8" w:rsidRDefault="00B372C8" w:rsidP="00B372C8">
      <w:pPr>
        <w:autoSpaceDE w:val="0"/>
        <w:autoSpaceDN w:val="0"/>
        <w:adjustRightInd w:val="0"/>
        <w:rPr>
          <w:rFonts w:asciiTheme="minorHAnsi" w:eastAsiaTheme="minorHAnsi" w:hAnsiTheme="minorHAnsi" w:cs="Helvetica"/>
          <w:lang w:eastAsia="en-US"/>
        </w:rPr>
      </w:pPr>
      <w:r>
        <w:rPr>
          <w:rFonts w:asciiTheme="minorHAnsi" w:hAnsiTheme="minorHAnsi"/>
          <w:noProof/>
          <w:lang w:eastAsia="en-US"/>
        </w:rPr>
        <w:t>16</w:t>
      </w:r>
      <w:r w:rsidRPr="00B372C8">
        <w:rPr>
          <w:rFonts w:asciiTheme="minorHAnsi" w:hAnsiTheme="minorHAnsi"/>
          <w:noProof/>
          <w:lang w:eastAsia="en-US"/>
        </w:rPr>
        <w:t>8.5</w:t>
      </w:r>
      <w:r w:rsidRPr="00B372C8">
        <w:rPr>
          <w:rFonts w:asciiTheme="minorHAnsi" w:hAnsiTheme="minorHAnsi"/>
          <w:noProof/>
          <w:lang w:eastAsia="en-US"/>
        </w:rPr>
        <w:tab/>
      </w:r>
      <w:r w:rsidRPr="00B372C8">
        <w:rPr>
          <w:rFonts w:asciiTheme="minorHAnsi" w:eastAsiaTheme="minorHAnsi" w:hAnsiTheme="minorHAnsi" w:cs="Helvetica"/>
          <w:b/>
          <w:lang w:eastAsia="en-US"/>
        </w:rPr>
        <w:t>16/00696/ENFB</w:t>
      </w:r>
      <w:r w:rsidRPr="00B372C8">
        <w:rPr>
          <w:rFonts w:asciiTheme="minorHAnsi" w:eastAsiaTheme="minorHAnsi" w:hAnsiTheme="minorHAnsi" w:cs="Helvetica"/>
          <w:lang w:eastAsia="en-US"/>
        </w:rPr>
        <w:t xml:space="preserve"> </w:t>
      </w:r>
      <w:r w:rsidRPr="00B372C8">
        <w:rPr>
          <w:rFonts w:asciiTheme="minorHAnsi" w:hAnsiTheme="minorHAnsi"/>
        </w:rPr>
        <w:t>–</w:t>
      </w:r>
      <w:r w:rsidRPr="00B372C8">
        <w:rPr>
          <w:rFonts w:asciiTheme="minorHAnsi" w:eastAsiaTheme="minorHAnsi" w:hAnsiTheme="minorHAnsi" w:cs="Helvetica"/>
          <w:lang w:eastAsia="en-US"/>
        </w:rPr>
        <w:t xml:space="preserve"> Works to convert garage and install window at 11 Begonia Close, </w:t>
      </w:r>
      <w:r>
        <w:rPr>
          <w:rFonts w:asciiTheme="minorHAnsi" w:eastAsiaTheme="minorHAnsi" w:hAnsiTheme="minorHAnsi" w:cs="Helvetica"/>
          <w:lang w:eastAsia="en-US"/>
        </w:rPr>
        <w:tab/>
      </w:r>
      <w:r w:rsidRPr="00B372C8">
        <w:rPr>
          <w:rFonts w:asciiTheme="minorHAnsi" w:eastAsiaTheme="minorHAnsi" w:hAnsiTheme="minorHAnsi" w:cs="Helvetica"/>
          <w:lang w:eastAsia="en-US"/>
        </w:rPr>
        <w:t>Springfield, Chelmsford, Essex, CM1 6NL</w:t>
      </w:r>
    </w:p>
    <w:p w:rsidR="00B372C8" w:rsidRPr="00B372C8" w:rsidRDefault="00B372C8" w:rsidP="00B372C8">
      <w:pPr>
        <w:autoSpaceDE w:val="0"/>
        <w:autoSpaceDN w:val="0"/>
        <w:adjustRightInd w:val="0"/>
        <w:rPr>
          <w:rFonts w:asciiTheme="minorHAnsi" w:eastAsiaTheme="minorHAnsi" w:hAnsiTheme="minorHAnsi" w:cs="Helvetica"/>
          <w:sz w:val="16"/>
          <w:szCs w:val="16"/>
          <w:lang w:eastAsia="en-US"/>
        </w:rPr>
      </w:pPr>
      <w:r w:rsidRPr="00B372C8">
        <w:rPr>
          <w:rFonts w:asciiTheme="minorHAnsi" w:eastAsiaTheme="minorHAnsi" w:hAnsiTheme="minorHAnsi" w:cs="Helvetica"/>
          <w:sz w:val="16"/>
          <w:szCs w:val="16"/>
          <w:lang w:eastAsia="en-US"/>
        </w:rPr>
        <w:tab/>
      </w:r>
    </w:p>
    <w:p w:rsidR="00B372C8" w:rsidRPr="00B372C8" w:rsidRDefault="00B372C8" w:rsidP="00B372C8">
      <w:pPr>
        <w:autoSpaceDE w:val="0"/>
        <w:autoSpaceDN w:val="0"/>
        <w:adjustRightInd w:val="0"/>
        <w:rPr>
          <w:rFonts w:asciiTheme="minorHAnsi" w:eastAsiaTheme="minorHAnsi" w:hAnsiTheme="minorHAnsi" w:cs="Helvetica"/>
          <w:lang w:eastAsia="en-US"/>
        </w:rPr>
      </w:pPr>
      <w:r>
        <w:rPr>
          <w:rFonts w:asciiTheme="minorHAnsi" w:eastAsiaTheme="minorHAnsi" w:hAnsiTheme="minorHAnsi" w:cs="Helvetica"/>
          <w:lang w:eastAsia="en-US"/>
        </w:rPr>
        <w:tab/>
      </w:r>
      <w:r w:rsidRPr="00B372C8">
        <w:rPr>
          <w:rFonts w:asciiTheme="minorHAnsi" w:eastAsiaTheme="minorHAnsi" w:hAnsiTheme="minorHAnsi" w:cs="Helvetica"/>
          <w:lang w:eastAsia="en-US"/>
        </w:rPr>
        <w:t xml:space="preserve">An investigation has been undertaken and no breach of planning control has been found. </w:t>
      </w:r>
      <w:r>
        <w:rPr>
          <w:rFonts w:asciiTheme="minorHAnsi" w:eastAsiaTheme="minorHAnsi" w:hAnsiTheme="minorHAnsi" w:cs="Helvetica"/>
          <w:lang w:eastAsia="en-US"/>
        </w:rPr>
        <w:tab/>
      </w:r>
      <w:r w:rsidRPr="00B372C8">
        <w:rPr>
          <w:rFonts w:asciiTheme="minorHAnsi" w:eastAsiaTheme="minorHAnsi" w:hAnsiTheme="minorHAnsi" w:cs="Helvetica"/>
          <w:lang w:eastAsia="en-US"/>
        </w:rPr>
        <w:t>This case will therefore be closed.</w:t>
      </w:r>
    </w:p>
    <w:p w:rsidR="00B372C8" w:rsidRPr="00B372C8" w:rsidRDefault="00B372C8" w:rsidP="00B372C8">
      <w:pPr>
        <w:autoSpaceDE w:val="0"/>
        <w:autoSpaceDN w:val="0"/>
        <w:adjustRightInd w:val="0"/>
        <w:rPr>
          <w:rFonts w:asciiTheme="minorHAnsi" w:eastAsiaTheme="minorHAnsi" w:hAnsiTheme="minorHAnsi" w:cs="Helvetica"/>
          <w:sz w:val="16"/>
          <w:szCs w:val="16"/>
          <w:lang w:eastAsia="en-US"/>
        </w:rPr>
      </w:pPr>
    </w:p>
    <w:p w:rsidR="00B372C8" w:rsidRPr="00B372C8" w:rsidRDefault="00B372C8" w:rsidP="00B372C8">
      <w:pPr>
        <w:autoSpaceDE w:val="0"/>
        <w:autoSpaceDN w:val="0"/>
        <w:adjustRightInd w:val="0"/>
        <w:rPr>
          <w:rFonts w:asciiTheme="minorHAnsi" w:eastAsiaTheme="minorHAnsi" w:hAnsiTheme="minorHAnsi" w:cs="Helvetica"/>
          <w:lang w:eastAsia="en-US"/>
        </w:rPr>
      </w:pPr>
      <w:r>
        <w:rPr>
          <w:rFonts w:asciiTheme="minorHAnsi" w:eastAsiaTheme="minorHAnsi" w:hAnsiTheme="minorHAnsi" w:cs="Helvetica"/>
          <w:lang w:eastAsia="en-US"/>
        </w:rPr>
        <w:t>16</w:t>
      </w:r>
      <w:r w:rsidRPr="00B372C8">
        <w:rPr>
          <w:rFonts w:asciiTheme="minorHAnsi" w:eastAsiaTheme="minorHAnsi" w:hAnsiTheme="minorHAnsi" w:cs="Helvetica"/>
          <w:lang w:eastAsia="en-US"/>
        </w:rPr>
        <w:t>8.6</w:t>
      </w:r>
      <w:r w:rsidRPr="00B372C8">
        <w:rPr>
          <w:rFonts w:asciiTheme="minorHAnsi" w:eastAsiaTheme="minorHAnsi" w:hAnsiTheme="minorHAnsi" w:cs="Helvetica"/>
          <w:lang w:eastAsia="en-US"/>
        </w:rPr>
        <w:tab/>
      </w:r>
      <w:r w:rsidRPr="00B372C8">
        <w:rPr>
          <w:rFonts w:asciiTheme="minorHAnsi" w:eastAsiaTheme="minorHAnsi" w:hAnsiTheme="minorHAnsi" w:cs="Helvetica"/>
          <w:b/>
          <w:lang w:eastAsia="en-US"/>
        </w:rPr>
        <w:t>16/00663/ENFB</w:t>
      </w:r>
      <w:r w:rsidRPr="00B372C8">
        <w:rPr>
          <w:rFonts w:asciiTheme="minorHAnsi" w:eastAsiaTheme="minorHAnsi" w:hAnsiTheme="minorHAnsi" w:cs="Helvetica"/>
          <w:lang w:eastAsia="en-US"/>
        </w:rPr>
        <w:t xml:space="preserve"> </w:t>
      </w:r>
      <w:r w:rsidRPr="00B372C8">
        <w:rPr>
          <w:rFonts w:asciiTheme="minorHAnsi" w:hAnsiTheme="minorHAnsi"/>
        </w:rPr>
        <w:t>–</w:t>
      </w:r>
      <w:r w:rsidRPr="00B372C8">
        <w:rPr>
          <w:rFonts w:asciiTheme="minorHAnsi" w:eastAsiaTheme="minorHAnsi" w:hAnsiTheme="minorHAnsi" w:cs="Helvetica"/>
          <w:lang w:eastAsia="en-US"/>
        </w:rPr>
        <w:t xml:space="preserve"> Business operating from property at 1 Frances Green, Springfield, </w:t>
      </w:r>
      <w:r>
        <w:rPr>
          <w:rFonts w:asciiTheme="minorHAnsi" w:eastAsiaTheme="minorHAnsi" w:hAnsiTheme="minorHAnsi" w:cs="Helvetica"/>
          <w:lang w:eastAsia="en-US"/>
        </w:rPr>
        <w:tab/>
      </w:r>
      <w:r w:rsidRPr="00B372C8">
        <w:rPr>
          <w:rFonts w:asciiTheme="minorHAnsi" w:eastAsiaTheme="minorHAnsi" w:hAnsiTheme="minorHAnsi" w:cs="Helvetica"/>
          <w:lang w:eastAsia="en-US"/>
        </w:rPr>
        <w:t>Chelmsford,</w:t>
      </w:r>
      <w:r>
        <w:rPr>
          <w:rFonts w:asciiTheme="minorHAnsi" w:eastAsiaTheme="minorHAnsi" w:hAnsiTheme="minorHAnsi" w:cs="Helvetica"/>
          <w:lang w:eastAsia="en-US"/>
        </w:rPr>
        <w:t xml:space="preserve"> </w:t>
      </w:r>
      <w:r w:rsidRPr="00B372C8">
        <w:rPr>
          <w:rFonts w:asciiTheme="minorHAnsi" w:eastAsiaTheme="minorHAnsi" w:hAnsiTheme="minorHAnsi" w:cs="Helvetica"/>
          <w:lang w:eastAsia="en-US"/>
        </w:rPr>
        <w:t>Essex, CM1 6EG</w:t>
      </w:r>
    </w:p>
    <w:p w:rsidR="00B372C8" w:rsidRPr="00B372C8" w:rsidRDefault="00B372C8" w:rsidP="00B372C8">
      <w:pPr>
        <w:autoSpaceDE w:val="0"/>
        <w:autoSpaceDN w:val="0"/>
        <w:adjustRightInd w:val="0"/>
        <w:rPr>
          <w:rFonts w:asciiTheme="minorHAnsi" w:eastAsiaTheme="minorHAnsi" w:hAnsiTheme="minorHAnsi" w:cs="Helvetica"/>
          <w:sz w:val="16"/>
          <w:szCs w:val="16"/>
          <w:lang w:eastAsia="en-US"/>
        </w:rPr>
      </w:pPr>
    </w:p>
    <w:p w:rsidR="00B372C8" w:rsidRPr="00B372C8" w:rsidRDefault="00B372C8" w:rsidP="00B372C8">
      <w:pPr>
        <w:autoSpaceDE w:val="0"/>
        <w:autoSpaceDN w:val="0"/>
        <w:adjustRightInd w:val="0"/>
        <w:rPr>
          <w:rFonts w:asciiTheme="minorHAnsi" w:eastAsiaTheme="minorHAnsi" w:hAnsiTheme="minorHAnsi" w:cs="Helvetica"/>
          <w:lang w:eastAsia="en-US"/>
        </w:rPr>
      </w:pPr>
      <w:r w:rsidRPr="00B372C8">
        <w:rPr>
          <w:rFonts w:asciiTheme="minorHAnsi" w:eastAsiaTheme="minorHAnsi" w:hAnsiTheme="minorHAnsi" w:cs="Helvetica"/>
          <w:lang w:eastAsia="en-US"/>
        </w:rPr>
        <w:tab/>
        <w:t xml:space="preserve">An investigation has been undertaken and we do not feel the current level of commercial </w:t>
      </w:r>
      <w:r>
        <w:rPr>
          <w:rFonts w:asciiTheme="minorHAnsi" w:eastAsiaTheme="minorHAnsi" w:hAnsiTheme="minorHAnsi" w:cs="Helvetica"/>
          <w:lang w:eastAsia="en-US"/>
        </w:rPr>
        <w:tab/>
      </w:r>
      <w:r w:rsidRPr="00B372C8">
        <w:rPr>
          <w:rFonts w:asciiTheme="minorHAnsi" w:eastAsiaTheme="minorHAnsi" w:hAnsiTheme="minorHAnsi" w:cs="Helvetica"/>
          <w:lang w:eastAsia="en-US"/>
        </w:rPr>
        <w:t xml:space="preserve">use constitutes a material change of use, and as such the owner does not require planning </w:t>
      </w:r>
      <w:r>
        <w:rPr>
          <w:rFonts w:asciiTheme="minorHAnsi" w:eastAsiaTheme="minorHAnsi" w:hAnsiTheme="minorHAnsi" w:cs="Helvetica"/>
          <w:lang w:eastAsia="en-US"/>
        </w:rPr>
        <w:tab/>
      </w:r>
      <w:r w:rsidRPr="00B372C8">
        <w:rPr>
          <w:rFonts w:asciiTheme="minorHAnsi" w:eastAsiaTheme="minorHAnsi" w:hAnsiTheme="minorHAnsi" w:cs="Helvetica"/>
          <w:lang w:eastAsia="en-US"/>
        </w:rPr>
        <w:t>permission. This case will therefore be closed.</w:t>
      </w:r>
    </w:p>
    <w:p w:rsidR="00B372C8" w:rsidRPr="00B372C8" w:rsidRDefault="00B372C8" w:rsidP="00B372C8">
      <w:pPr>
        <w:autoSpaceDE w:val="0"/>
        <w:autoSpaceDN w:val="0"/>
        <w:adjustRightInd w:val="0"/>
        <w:rPr>
          <w:rFonts w:asciiTheme="minorHAnsi" w:eastAsiaTheme="minorHAnsi" w:hAnsiTheme="minorHAnsi" w:cs="Helvetica"/>
          <w:lang w:eastAsia="en-US"/>
        </w:rPr>
      </w:pPr>
    </w:p>
    <w:p w:rsidR="00B372C8" w:rsidRPr="00B372C8" w:rsidRDefault="00B372C8" w:rsidP="00B372C8">
      <w:pPr>
        <w:autoSpaceDE w:val="0"/>
        <w:autoSpaceDN w:val="0"/>
        <w:adjustRightInd w:val="0"/>
        <w:rPr>
          <w:rFonts w:asciiTheme="minorHAnsi" w:eastAsiaTheme="minorHAnsi" w:hAnsiTheme="minorHAnsi" w:cs="Helvetica"/>
          <w:b/>
          <w:lang w:eastAsia="en-US"/>
        </w:rPr>
      </w:pPr>
      <w:r>
        <w:rPr>
          <w:rFonts w:asciiTheme="minorHAnsi" w:hAnsiTheme="minorHAnsi"/>
          <w:noProof/>
          <w:lang w:eastAsia="en-US"/>
        </w:rPr>
        <w:lastRenderedPageBreak/>
        <w:t>16</w:t>
      </w:r>
      <w:r w:rsidRPr="00B372C8">
        <w:rPr>
          <w:rFonts w:asciiTheme="minorHAnsi" w:hAnsiTheme="minorHAnsi"/>
          <w:noProof/>
          <w:lang w:eastAsia="en-US"/>
        </w:rPr>
        <w:t>9</w:t>
      </w:r>
      <w:r w:rsidRPr="00B372C8">
        <w:rPr>
          <w:rFonts w:asciiTheme="minorHAnsi" w:hAnsiTheme="minorHAnsi"/>
          <w:noProof/>
          <w:lang w:eastAsia="en-US"/>
        </w:rPr>
        <w:tab/>
      </w:r>
      <w:r w:rsidRPr="00B372C8">
        <w:rPr>
          <w:rFonts w:asciiTheme="minorHAnsi" w:eastAsiaTheme="minorHAnsi" w:hAnsiTheme="minorHAnsi" w:cs="Helvetica"/>
          <w:b/>
          <w:lang w:eastAsia="en-US"/>
        </w:rPr>
        <w:t xml:space="preserve">ESSEX COUNTY COUNCIL AND SOUTHEND-ON-SEA BROUGH COUNCIL JOINT WASTE LOCAL </w:t>
      </w:r>
      <w:r w:rsidRPr="00B372C8">
        <w:rPr>
          <w:rFonts w:asciiTheme="minorHAnsi" w:eastAsiaTheme="minorHAnsi" w:hAnsiTheme="minorHAnsi" w:cs="Helvetica"/>
          <w:b/>
          <w:lang w:eastAsia="en-US"/>
        </w:rPr>
        <w:tab/>
        <w:t>PLAN – MODIFICATIONS PUBLIC CONULTATION 5</w:t>
      </w:r>
      <w:r w:rsidRPr="00B372C8">
        <w:rPr>
          <w:rFonts w:asciiTheme="minorHAnsi" w:eastAsiaTheme="minorHAnsi" w:hAnsiTheme="minorHAnsi" w:cs="Helvetica"/>
          <w:b/>
          <w:vertAlign w:val="superscript"/>
          <w:lang w:eastAsia="en-US"/>
        </w:rPr>
        <w:t>TH</w:t>
      </w:r>
      <w:r w:rsidRPr="00B372C8">
        <w:rPr>
          <w:rFonts w:asciiTheme="minorHAnsi" w:eastAsiaTheme="minorHAnsi" w:hAnsiTheme="minorHAnsi" w:cs="Helvetica"/>
          <w:b/>
          <w:lang w:eastAsia="en-US"/>
        </w:rPr>
        <w:t xml:space="preserve"> JANUARY TO 16</w:t>
      </w:r>
      <w:r w:rsidRPr="00B372C8">
        <w:rPr>
          <w:rFonts w:asciiTheme="minorHAnsi" w:eastAsiaTheme="minorHAnsi" w:hAnsiTheme="minorHAnsi" w:cs="Helvetica"/>
          <w:b/>
          <w:vertAlign w:val="superscript"/>
          <w:lang w:eastAsia="en-US"/>
        </w:rPr>
        <w:t>TH</w:t>
      </w:r>
      <w:r w:rsidRPr="00B372C8">
        <w:rPr>
          <w:rFonts w:asciiTheme="minorHAnsi" w:eastAsiaTheme="minorHAnsi" w:hAnsiTheme="minorHAnsi" w:cs="Helvetica"/>
          <w:b/>
          <w:lang w:eastAsia="en-US"/>
        </w:rPr>
        <w:t xml:space="preserve"> JANUARY 2017</w:t>
      </w:r>
    </w:p>
    <w:p w:rsidR="00B372C8" w:rsidRPr="00B372C8" w:rsidRDefault="00B372C8" w:rsidP="00B372C8">
      <w:pPr>
        <w:rPr>
          <w:rFonts w:asciiTheme="minorHAnsi" w:hAnsiTheme="minorHAnsi"/>
          <w:b/>
          <w:noProof/>
          <w:lang w:eastAsia="en-US"/>
        </w:rPr>
      </w:pPr>
    </w:p>
    <w:p w:rsidR="00B372C8" w:rsidRDefault="00B372C8" w:rsidP="00B372C8">
      <w:pPr>
        <w:rPr>
          <w:rFonts w:asciiTheme="minorHAnsi" w:eastAsiaTheme="minorHAnsi" w:hAnsiTheme="minorHAnsi" w:cs="Helvetica"/>
          <w:lang w:eastAsia="en-US"/>
        </w:rPr>
      </w:pPr>
      <w:r w:rsidRPr="00B372C8">
        <w:rPr>
          <w:rFonts w:asciiTheme="minorHAnsi" w:hAnsiTheme="minorHAnsi"/>
          <w:b/>
          <w:noProof/>
          <w:lang w:eastAsia="en-US"/>
        </w:rPr>
        <w:tab/>
      </w:r>
      <w:r w:rsidRPr="00B372C8">
        <w:rPr>
          <w:rFonts w:asciiTheme="minorHAnsi" w:eastAsiaTheme="minorHAnsi" w:hAnsiTheme="minorHAnsi" w:cs="Helvetica"/>
          <w:lang w:eastAsia="en-US"/>
        </w:rPr>
        <w:t>Further to minute number 151 of the Planning Committee meeting on 16</w:t>
      </w:r>
      <w:r w:rsidRPr="00B372C8">
        <w:rPr>
          <w:rFonts w:asciiTheme="minorHAnsi" w:eastAsiaTheme="minorHAnsi" w:hAnsiTheme="minorHAnsi" w:cs="Helvetica"/>
          <w:vertAlign w:val="superscript"/>
          <w:lang w:eastAsia="en-US"/>
        </w:rPr>
        <w:t>th</w:t>
      </w:r>
      <w:r w:rsidRPr="00B372C8">
        <w:rPr>
          <w:rFonts w:asciiTheme="minorHAnsi" w:eastAsiaTheme="minorHAnsi" w:hAnsiTheme="minorHAnsi" w:cs="Helvetica"/>
          <w:lang w:eastAsia="en-US"/>
        </w:rPr>
        <w:t xml:space="preserve"> January 2017.  </w:t>
      </w:r>
      <w:r>
        <w:rPr>
          <w:rFonts w:asciiTheme="minorHAnsi" w:eastAsiaTheme="minorHAnsi" w:hAnsiTheme="minorHAnsi" w:cs="Helvetica"/>
          <w:lang w:eastAsia="en-US"/>
        </w:rPr>
        <w:tab/>
      </w:r>
      <w:r w:rsidRPr="00B372C8">
        <w:rPr>
          <w:rFonts w:asciiTheme="minorHAnsi" w:eastAsiaTheme="minorHAnsi" w:hAnsiTheme="minorHAnsi" w:cs="Helvetica"/>
          <w:lang w:eastAsia="en-US"/>
        </w:rPr>
        <w:t xml:space="preserve">Members </w:t>
      </w:r>
      <w:r>
        <w:rPr>
          <w:rFonts w:asciiTheme="minorHAnsi" w:eastAsiaTheme="minorHAnsi" w:hAnsiTheme="minorHAnsi" w:cs="Helvetica"/>
          <w:lang w:eastAsia="en-US"/>
        </w:rPr>
        <w:t>we</w:t>
      </w:r>
      <w:r w:rsidRPr="00B372C8">
        <w:rPr>
          <w:rFonts w:asciiTheme="minorHAnsi" w:eastAsiaTheme="minorHAnsi" w:hAnsiTheme="minorHAnsi" w:cs="Helvetica"/>
          <w:lang w:eastAsia="en-US"/>
        </w:rPr>
        <w:t>re reminded that any comments regard</w:t>
      </w:r>
      <w:r>
        <w:rPr>
          <w:rFonts w:asciiTheme="minorHAnsi" w:eastAsiaTheme="minorHAnsi" w:hAnsiTheme="minorHAnsi" w:cs="Helvetica"/>
          <w:lang w:eastAsia="en-US"/>
        </w:rPr>
        <w:t>ing the joint waste local plan we</w:t>
      </w:r>
      <w:r w:rsidRPr="00B372C8">
        <w:rPr>
          <w:rFonts w:asciiTheme="minorHAnsi" w:eastAsiaTheme="minorHAnsi" w:hAnsiTheme="minorHAnsi" w:cs="Helvetica"/>
          <w:lang w:eastAsia="en-US"/>
        </w:rPr>
        <w:t xml:space="preserve">re to be </w:t>
      </w:r>
      <w:r>
        <w:rPr>
          <w:rFonts w:asciiTheme="minorHAnsi" w:eastAsiaTheme="minorHAnsi" w:hAnsiTheme="minorHAnsi" w:cs="Helvetica"/>
          <w:lang w:eastAsia="en-US"/>
        </w:rPr>
        <w:tab/>
      </w:r>
      <w:r w:rsidRPr="00B372C8">
        <w:rPr>
          <w:rFonts w:asciiTheme="minorHAnsi" w:eastAsiaTheme="minorHAnsi" w:hAnsiTheme="minorHAnsi" w:cs="Helvetica"/>
          <w:lang w:eastAsia="en-US"/>
        </w:rPr>
        <w:t xml:space="preserve">advised at this meeting. </w:t>
      </w:r>
    </w:p>
    <w:p w:rsidR="00B372C8" w:rsidRDefault="00B372C8" w:rsidP="00B372C8">
      <w:pPr>
        <w:rPr>
          <w:rFonts w:asciiTheme="minorHAnsi" w:eastAsiaTheme="minorHAnsi" w:hAnsiTheme="minorHAnsi" w:cs="Helvetica"/>
          <w:lang w:eastAsia="en-US"/>
        </w:rPr>
      </w:pPr>
    </w:p>
    <w:p w:rsidR="00B372C8" w:rsidRPr="00B372C8" w:rsidRDefault="00B372C8" w:rsidP="00B372C8">
      <w:pPr>
        <w:rPr>
          <w:rFonts w:asciiTheme="minorHAnsi" w:eastAsiaTheme="minorHAnsi" w:hAnsiTheme="minorHAnsi" w:cs="Helvetica"/>
          <w:lang w:eastAsia="en-US"/>
        </w:rPr>
      </w:pPr>
      <w:r>
        <w:rPr>
          <w:rFonts w:asciiTheme="minorHAnsi" w:eastAsiaTheme="minorHAnsi" w:hAnsiTheme="minorHAnsi" w:cs="Helvetica"/>
          <w:lang w:eastAsia="en-US"/>
        </w:rPr>
        <w:tab/>
      </w:r>
      <w:r>
        <w:rPr>
          <w:rFonts w:asciiTheme="minorHAnsi" w:eastAsiaTheme="minorHAnsi" w:hAnsiTheme="minorHAnsi" w:cs="Helvetica"/>
          <w:b/>
          <w:lang w:eastAsia="en-US"/>
        </w:rPr>
        <w:t>RESOLVED:</w:t>
      </w:r>
      <w:r>
        <w:rPr>
          <w:rFonts w:asciiTheme="minorHAnsi" w:eastAsiaTheme="minorHAnsi" w:hAnsiTheme="minorHAnsi" w:cs="Helvetica"/>
          <w:lang w:eastAsia="en-US"/>
        </w:rPr>
        <w:t xml:space="preserve"> that there are no comments to make</w:t>
      </w:r>
    </w:p>
    <w:p w:rsidR="00B372C8" w:rsidRDefault="00B372C8" w:rsidP="00B372C8">
      <w:pPr>
        <w:rPr>
          <w:rFonts w:asciiTheme="minorHAnsi" w:eastAsiaTheme="minorHAnsi" w:hAnsiTheme="minorHAnsi" w:cs="Helvetica"/>
          <w:lang w:eastAsia="en-US"/>
        </w:rPr>
      </w:pPr>
    </w:p>
    <w:p w:rsidR="00B372C8" w:rsidRPr="00B372C8" w:rsidRDefault="00B372C8" w:rsidP="00B372C8">
      <w:pPr>
        <w:rPr>
          <w:rFonts w:asciiTheme="minorHAnsi" w:eastAsiaTheme="minorHAnsi" w:hAnsiTheme="minorHAnsi" w:cs="Helvetica"/>
          <w:lang w:eastAsia="en-US"/>
        </w:rPr>
      </w:pPr>
    </w:p>
    <w:p w:rsidR="00B372C8" w:rsidRPr="00B372C8" w:rsidRDefault="00B372C8" w:rsidP="00B372C8">
      <w:pPr>
        <w:contextualSpacing/>
        <w:jc w:val="both"/>
        <w:rPr>
          <w:rFonts w:asciiTheme="minorHAnsi" w:eastAsiaTheme="minorHAnsi" w:hAnsiTheme="minorHAnsi" w:cs="Helvetica"/>
          <w:lang w:eastAsia="en-US"/>
        </w:rPr>
      </w:pPr>
      <w:r w:rsidRPr="00B372C8">
        <w:rPr>
          <w:rFonts w:asciiTheme="minorHAnsi" w:eastAsiaTheme="minorHAnsi" w:hAnsiTheme="minorHAnsi" w:cs="Helvetica"/>
          <w:lang w:eastAsia="en-US"/>
        </w:rPr>
        <w:t>Meeting</w:t>
      </w:r>
      <w:r>
        <w:rPr>
          <w:rFonts w:asciiTheme="minorHAnsi" w:eastAsiaTheme="minorHAnsi" w:hAnsiTheme="minorHAnsi" w:cs="Helvetica"/>
          <w:lang w:eastAsia="en-US"/>
        </w:rPr>
        <w:t xml:space="preserve"> closed at 7.47pm</w:t>
      </w:r>
      <w:r w:rsidRPr="00B372C8">
        <w:rPr>
          <w:rFonts w:asciiTheme="minorHAnsi" w:eastAsiaTheme="minorHAnsi" w:hAnsiTheme="minorHAnsi" w:cs="Helvetica"/>
          <w:lang w:eastAsia="en-US"/>
        </w:rPr>
        <w:t>:</w:t>
      </w:r>
    </w:p>
    <w:p w:rsidR="00020D14" w:rsidRDefault="00020D14" w:rsidP="00E964CD">
      <w:pPr>
        <w:contextualSpacing/>
        <w:rPr>
          <w:rFonts w:asciiTheme="minorHAnsi" w:hAnsiTheme="minorHAnsi"/>
        </w:rPr>
      </w:pPr>
    </w:p>
    <w:p w:rsidR="00B372C8" w:rsidRDefault="00B372C8" w:rsidP="00E964CD">
      <w:pPr>
        <w:contextualSpacing/>
        <w:rPr>
          <w:rFonts w:asciiTheme="minorHAnsi" w:hAnsiTheme="minorHAnsi"/>
        </w:rPr>
      </w:pPr>
    </w:p>
    <w:p w:rsidR="00585553" w:rsidRPr="00B93D8C" w:rsidRDefault="00585553" w:rsidP="00E964CD">
      <w:pPr>
        <w:contextualSpacing/>
        <w:rPr>
          <w:rFonts w:asciiTheme="minorHAnsi" w:hAnsiTheme="minorHAnsi"/>
        </w:rPr>
      </w:pPr>
    </w:p>
    <w:p w:rsidR="005B0B38" w:rsidRDefault="00E964CD" w:rsidP="00346175">
      <w:pPr>
        <w:contextualSpacing/>
        <w:rPr>
          <w:rFonts w:asciiTheme="minorHAnsi" w:hAnsiTheme="minorHAnsi"/>
        </w:rPr>
      </w:pPr>
      <w:r w:rsidRPr="00B93D8C">
        <w:rPr>
          <w:rFonts w:asciiTheme="minorHAnsi" w:hAnsiTheme="minorHAnsi"/>
          <w:b/>
        </w:rPr>
        <w:t>Signed..................................................</w:t>
      </w:r>
      <w:r w:rsidRPr="00B93D8C">
        <w:rPr>
          <w:rFonts w:asciiTheme="minorHAnsi" w:hAnsiTheme="minorHAnsi"/>
          <w:b/>
        </w:rPr>
        <w:tab/>
      </w:r>
      <w:r w:rsidRPr="00B93D8C">
        <w:rPr>
          <w:rFonts w:asciiTheme="minorHAnsi" w:hAnsiTheme="minorHAnsi"/>
          <w:b/>
        </w:rPr>
        <w:tab/>
      </w:r>
      <w:r w:rsidRPr="00B93D8C">
        <w:rPr>
          <w:rFonts w:asciiTheme="minorHAnsi" w:hAnsiTheme="minorHAnsi"/>
          <w:b/>
        </w:rPr>
        <w:tab/>
      </w:r>
      <w:r w:rsidRPr="00B93D8C">
        <w:rPr>
          <w:rFonts w:asciiTheme="minorHAnsi" w:hAnsiTheme="minorHAnsi"/>
          <w:b/>
        </w:rPr>
        <w:tab/>
        <w:t>Date: .......</w:t>
      </w:r>
      <w:r w:rsidR="00346175">
        <w:rPr>
          <w:rFonts w:asciiTheme="minorHAnsi" w:hAnsiTheme="minorHAnsi"/>
          <w:b/>
        </w:rPr>
        <w:t xml:space="preserve">.............................. </w:t>
      </w:r>
      <w:r w:rsidRPr="00B93D8C">
        <w:rPr>
          <w:rFonts w:asciiTheme="minorHAnsi" w:hAnsiTheme="minorHAnsi"/>
        </w:rPr>
        <w:t>Chairman</w:t>
      </w:r>
      <w:r w:rsidRPr="00B93D8C">
        <w:rPr>
          <w:rFonts w:asciiTheme="minorHAnsi" w:hAnsiTheme="minorHAnsi"/>
          <w:b/>
        </w:rPr>
        <w:t xml:space="preserve"> </w:t>
      </w:r>
      <w:r w:rsidR="00F70424" w:rsidRPr="00B93D8C">
        <w:rPr>
          <w:rFonts w:asciiTheme="minorHAnsi" w:hAnsiTheme="minorHAnsi"/>
        </w:rPr>
        <w:tab/>
      </w:r>
    </w:p>
    <w:p w:rsidR="00661F11" w:rsidRDefault="00661F11" w:rsidP="00346175">
      <w:pPr>
        <w:contextualSpacing/>
        <w:rPr>
          <w:rFonts w:asciiTheme="minorHAnsi" w:hAnsiTheme="minorHAnsi"/>
        </w:rPr>
      </w:pPr>
    </w:p>
    <w:p w:rsidR="00661F11" w:rsidRDefault="00661F11" w:rsidP="00346175">
      <w:pPr>
        <w:contextualSpacing/>
        <w:rPr>
          <w:rFonts w:asciiTheme="minorHAnsi" w:hAnsiTheme="minorHAnsi"/>
        </w:rPr>
      </w:pPr>
    </w:p>
    <w:p w:rsidR="00661F11" w:rsidRDefault="00661F11" w:rsidP="00346175">
      <w:pPr>
        <w:contextualSpacing/>
        <w:rPr>
          <w:rFonts w:asciiTheme="minorHAnsi" w:hAnsiTheme="minorHAnsi"/>
        </w:rPr>
      </w:pPr>
    </w:p>
    <w:p w:rsidR="00661F11" w:rsidRDefault="00661F11" w:rsidP="00346175">
      <w:pPr>
        <w:contextualSpacing/>
        <w:rPr>
          <w:rFonts w:asciiTheme="minorHAnsi" w:hAnsiTheme="minorHAnsi"/>
        </w:rPr>
      </w:pPr>
    </w:p>
    <w:p w:rsidR="00661F11" w:rsidRDefault="00661F11" w:rsidP="00346175">
      <w:pPr>
        <w:contextualSpacing/>
        <w:rPr>
          <w:rFonts w:asciiTheme="minorHAnsi" w:hAnsiTheme="minorHAnsi"/>
        </w:rPr>
      </w:pPr>
    </w:p>
    <w:p w:rsidR="00661F11" w:rsidRDefault="00661F11" w:rsidP="00346175">
      <w:pPr>
        <w:contextualSpacing/>
        <w:rPr>
          <w:rFonts w:asciiTheme="minorHAnsi" w:hAnsiTheme="minorHAnsi"/>
        </w:rPr>
      </w:pPr>
    </w:p>
    <w:p w:rsidR="009A11A4" w:rsidRDefault="009A11A4">
      <w:pPr>
        <w:spacing w:after="200" w:line="276" w:lineRule="auto"/>
        <w:rPr>
          <w:rFonts w:asciiTheme="minorHAnsi" w:hAnsiTheme="minorHAnsi"/>
        </w:rPr>
      </w:pPr>
      <w:r>
        <w:rPr>
          <w:rFonts w:asciiTheme="minorHAnsi" w:hAnsiTheme="minorHAnsi"/>
        </w:rPr>
        <w:br w:type="page"/>
      </w:r>
    </w:p>
    <w:p w:rsidR="009A11A4" w:rsidRPr="009A11A4" w:rsidRDefault="009A11A4" w:rsidP="009A11A4">
      <w:pPr>
        <w:shd w:val="clear" w:color="auto" w:fill="FEFEFE"/>
        <w:suppressAutoHyphens/>
        <w:autoSpaceDN w:val="0"/>
        <w:spacing w:before="100" w:after="100"/>
        <w:jc w:val="right"/>
        <w:textAlignment w:val="baseline"/>
        <w:rPr>
          <w:rFonts w:ascii="Calibri" w:hAnsi="Calibri"/>
          <w:b/>
          <w:lang w:val="en"/>
        </w:rPr>
      </w:pPr>
      <w:r>
        <w:rPr>
          <w:rFonts w:ascii="Calibri" w:hAnsi="Calibri"/>
          <w:b/>
          <w:lang w:val="en"/>
        </w:rPr>
        <w:lastRenderedPageBreak/>
        <w:t>Appendix 1</w:t>
      </w:r>
    </w:p>
    <w:p w:rsidR="009A11A4" w:rsidRPr="009A11A4" w:rsidRDefault="009A11A4" w:rsidP="009A11A4">
      <w:pPr>
        <w:shd w:val="clear" w:color="auto" w:fill="FEFEFE"/>
        <w:suppressAutoHyphens/>
        <w:autoSpaceDN w:val="0"/>
        <w:spacing w:before="100" w:after="100"/>
        <w:textAlignment w:val="baseline"/>
        <w:rPr>
          <w:rFonts w:ascii="Calibri" w:hAnsi="Calibri"/>
          <w:b/>
          <w:lang w:val="en"/>
        </w:rPr>
      </w:pPr>
      <w:r w:rsidRPr="009A11A4">
        <w:rPr>
          <w:rFonts w:ascii="Calibri" w:hAnsi="Calibri"/>
          <w:b/>
          <w:lang w:val="en"/>
        </w:rPr>
        <w:t>DECISIONS BY CHELMSFORD CITY COUNCIL – for period 21</w:t>
      </w:r>
      <w:r w:rsidRPr="009A11A4">
        <w:rPr>
          <w:rFonts w:ascii="Calibri" w:hAnsi="Calibri"/>
          <w:b/>
          <w:vertAlign w:val="superscript"/>
          <w:lang w:val="en"/>
        </w:rPr>
        <w:t>st</w:t>
      </w:r>
      <w:r w:rsidRPr="009A11A4">
        <w:rPr>
          <w:rFonts w:ascii="Calibri" w:hAnsi="Calibri"/>
          <w:b/>
          <w:lang w:val="en"/>
        </w:rPr>
        <w:t xml:space="preserve"> January 2017 – 3</w:t>
      </w:r>
      <w:r w:rsidRPr="009A11A4">
        <w:rPr>
          <w:rFonts w:ascii="Calibri" w:hAnsi="Calibri"/>
          <w:b/>
          <w:vertAlign w:val="superscript"/>
          <w:lang w:val="en"/>
        </w:rPr>
        <w:t>rd</w:t>
      </w:r>
      <w:r w:rsidRPr="009A11A4">
        <w:rPr>
          <w:rFonts w:ascii="Calibri" w:hAnsi="Calibri"/>
          <w:b/>
          <w:lang w:val="en"/>
        </w:rPr>
        <w:t xml:space="preserve"> February 2017</w:t>
      </w:r>
    </w:p>
    <w:p w:rsidR="009A11A4" w:rsidRPr="009A11A4" w:rsidRDefault="009A11A4" w:rsidP="009A11A4">
      <w:pPr>
        <w:shd w:val="clear" w:color="auto" w:fill="FEFEFE"/>
        <w:suppressAutoHyphens/>
        <w:autoSpaceDN w:val="0"/>
        <w:contextualSpacing/>
        <w:jc w:val="center"/>
        <w:textAlignment w:val="baseline"/>
        <w:rPr>
          <w:rFonts w:ascii="Calibri" w:hAnsi="Calibri"/>
          <w:b/>
          <w:sz w:val="16"/>
          <w:szCs w:val="16"/>
          <w:lang w:val="en"/>
        </w:rPr>
      </w:pPr>
    </w:p>
    <w:p w:rsidR="009A11A4" w:rsidRPr="009A11A4" w:rsidRDefault="009A11A4" w:rsidP="009A11A4">
      <w:pPr>
        <w:shd w:val="clear" w:color="auto" w:fill="FEFEFE"/>
        <w:suppressAutoHyphens/>
        <w:autoSpaceDN w:val="0"/>
        <w:spacing w:after="100"/>
        <w:jc w:val="both"/>
        <w:textAlignment w:val="baseline"/>
        <w:rPr>
          <w:rFonts w:ascii="Calibri" w:hAnsi="Calibri"/>
          <w:b/>
          <w:lang w:val="en"/>
        </w:rPr>
      </w:pPr>
      <w:r w:rsidRPr="009A11A4">
        <w:rPr>
          <w:rFonts w:ascii="Calibri" w:hAnsi="Calibri"/>
          <w:b/>
          <w:lang w:val="en"/>
        </w:rPr>
        <w:t xml:space="preserve">1.     </w:t>
      </w:r>
      <w:r w:rsidRPr="009A11A4">
        <w:rPr>
          <w:rFonts w:ascii="Calibri" w:hAnsi="Calibri"/>
          <w:b/>
          <w:lang w:val="en"/>
        </w:rPr>
        <w:tab/>
      </w:r>
      <w:r w:rsidRPr="009A11A4">
        <w:rPr>
          <w:rFonts w:ascii="Calibri" w:hAnsi="Calibri"/>
          <w:b/>
        </w:rPr>
        <w:t>16/01784/NMAT/1</w:t>
      </w:r>
      <w:r w:rsidRPr="009A11A4">
        <w:rPr>
          <w:rFonts w:ascii="Calibri" w:hAnsi="Calibri"/>
        </w:rPr>
        <w:t xml:space="preserve"> </w:t>
      </w:r>
      <w:r w:rsidRPr="009A11A4">
        <w:rPr>
          <w:rFonts w:ascii="Calibri" w:hAnsi="Calibri"/>
          <w:lang w:val="en"/>
        </w:rPr>
        <w:t xml:space="preserve">–  </w:t>
      </w:r>
      <w:r w:rsidRPr="009A11A4">
        <w:rPr>
          <w:rFonts w:ascii="Calibri" w:hAnsi="Calibri"/>
        </w:rPr>
        <w:t>70 Paddock Drive, Springfield, Chelmsford, Essex, CM1 6UX</w:t>
      </w:r>
    </w:p>
    <w:p w:rsidR="009A11A4" w:rsidRPr="009A11A4" w:rsidRDefault="009A11A4" w:rsidP="009A11A4">
      <w:pPr>
        <w:shd w:val="clear" w:color="auto" w:fill="FEFEFE"/>
        <w:suppressAutoHyphens/>
        <w:autoSpaceDN w:val="0"/>
        <w:spacing w:before="100" w:after="100"/>
        <w:ind w:left="720"/>
        <w:textAlignment w:val="baseline"/>
        <w:rPr>
          <w:rFonts w:ascii="Calibri" w:hAnsi="Calibri"/>
        </w:rPr>
      </w:pPr>
      <w:r w:rsidRPr="009A11A4">
        <w:rPr>
          <w:rFonts w:ascii="Calibri" w:hAnsi="Calibri"/>
        </w:rPr>
        <w:t xml:space="preserve">Non-material amendment to planning permission 16/01784/FUL (Single and two </w:t>
      </w:r>
      <w:r w:rsidRPr="009A11A4">
        <w:rPr>
          <w:rFonts w:ascii="Calibri" w:hAnsi="Calibri"/>
        </w:rPr>
        <w:tab/>
        <w:t xml:space="preserve">storey front extension) for side wall facing No.69 Paddock Drive to be moved away from boundary, window reduced accordingly in width. Revised wall to be completely in brickwork instead of approved brick/render wall finish </w:t>
      </w:r>
      <w:r w:rsidRPr="009A11A4">
        <w:rPr>
          <w:rFonts w:ascii="Calibri" w:hAnsi="Calibri"/>
          <w:lang w:val="en"/>
        </w:rPr>
        <w:t xml:space="preserve">– </w:t>
      </w:r>
      <w:r w:rsidRPr="009A11A4">
        <w:rPr>
          <w:rFonts w:ascii="Calibri" w:hAnsi="Calibri"/>
          <w:b/>
          <w:lang w:val="en"/>
        </w:rPr>
        <w:t>Application Permitted</w:t>
      </w:r>
    </w:p>
    <w:p w:rsidR="009A11A4" w:rsidRPr="009A11A4" w:rsidRDefault="009A11A4" w:rsidP="009A11A4">
      <w:pPr>
        <w:shd w:val="clear" w:color="auto" w:fill="FEFEFE"/>
        <w:suppressAutoHyphens/>
        <w:autoSpaceDN w:val="0"/>
        <w:spacing w:before="100" w:after="100"/>
        <w:ind w:left="720" w:hanging="660"/>
        <w:textAlignment w:val="baseline"/>
        <w:rPr>
          <w:rFonts w:ascii="Calibri" w:hAnsi="Calibri"/>
          <w:b/>
          <w:lang w:val="en"/>
        </w:rPr>
      </w:pPr>
      <w:r w:rsidRPr="009A11A4">
        <w:rPr>
          <w:rFonts w:ascii="Calibri" w:hAnsi="Calibri"/>
          <w:b/>
        </w:rPr>
        <w:t>2.</w:t>
      </w:r>
      <w:r w:rsidRPr="009A11A4">
        <w:rPr>
          <w:rFonts w:ascii="Calibri" w:hAnsi="Calibri"/>
        </w:rPr>
        <w:tab/>
      </w:r>
      <w:r w:rsidRPr="009A11A4">
        <w:rPr>
          <w:rFonts w:ascii="Calibri" w:hAnsi="Calibri"/>
          <w:b/>
        </w:rPr>
        <w:t>17/00098/ECC</w:t>
      </w:r>
      <w:proofErr w:type="gramStart"/>
      <w:r w:rsidRPr="009A11A4">
        <w:rPr>
          <w:rFonts w:ascii="Calibri" w:hAnsi="Calibri"/>
          <w:b/>
        </w:rPr>
        <w:t>3</w:t>
      </w:r>
      <w:r w:rsidRPr="009A11A4">
        <w:rPr>
          <w:rFonts w:ascii="Calibri" w:hAnsi="Calibri"/>
        </w:rPr>
        <w:t xml:space="preserve">  </w:t>
      </w:r>
      <w:r w:rsidRPr="009A11A4">
        <w:rPr>
          <w:rFonts w:ascii="Calibri" w:hAnsi="Calibri"/>
          <w:lang w:val="en"/>
        </w:rPr>
        <w:t>–</w:t>
      </w:r>
      <w:proofErr w:type="gramEnd"/>
      <w:r w:rsidRPr="009A11A4">
        <w:rPr>
          <w:rFonts w:ascii="Calibri" w:hAnsi="Calibri"/>
          <w:lang w:val="en"/>
        </w:rPr>
        <w:t xml:space="preserve"> </w:t>
      </w:r>
      <w:r w:rsidRPr="009A11A4">
        <w:rPr>
          <w:rFonts w:ascii="Calibri" w:hAnsi="Calibri"/>
        </w:rPr>
        <w:t xml:space="preserve">E C </w:t>
      </w:r>
      <w:proofErr w:type="spellStart"/>
      <w:r w:rsidRPr="009A11A4">
        <w:rPr>
          <w:rFonts w:ascii="Calibri" w:hAnsi="Calibri"/>
        </w:rPr>
        <w:t>C</w:t>
      </w:r>
      <w:proofErr w:type="spellEnd"/>
      <w:r w:rsidRPr="009A11A4">
        <w:rPr>
          <w:rFonts w:ascii="Calibri" w:hAnsi="Calibri"/>
        </w:rPr>
        <w:t xml:space="preserve"> Highways And Transportation Colchester Road Springfield Chelmsford Essex CM2 5PU</w:t>
      </w:r>
      <w:r w:rsidRPr="009A11A4">
        <w:rPr>
          <w:rFonts w:ascii="Calibri" w:hAnsi="Calibri"/>
        </w:rPr>
        <w:tab/>
      </w:r>
    </w:p>
    <w:p w:rsidR="009A11A4" w:rsidRPr="009A11A4" w:rsidRDefault="009A11A4" w:rsidP="009A11A4">
      <w:pPr>
        <w:shd w:val="clear" w:color="auto" w:fill="FEFEFE"/>
        <w:suppressAutoHyphens/>
        <w:autoSpaceDN w:val="0"/>
        <w:spacing w:before="100" w:after="100"/>
        <w:ind w:left="720"/>
        <w:textAlignment w:val="baseline"/>
        <w:rPr>
          <w:rFonts w:ascii="Calibri" w:hAnsi="Calibri"/>
          <w:b/>
          <w:lang w:val="en"/>
        </w:rPr>
      </w:pPr>
      <w:r w:rsidRPr="009A11A4">
        <w:rPr>
          <w:rFonts w:ascii="Calibri" w:hAnsi="Calibri"/>
        </w:rPr>
        <w:t xml:space="preserve">Retrospective application for a small extension in area to permission reference ESS/73/12/CHL for use as a highway depot </w:t>
      </w:r>
      <w:r w:rsidRPr="009A11A4">
        <w:rPr>
          <w:rFonts w:ascii="Calibri" w:hAnsi="Calibri"/>
          <w:lang w:val="en"/>
        </w:rPr>
        <w:t xml:space="preserve">– </w:t>
      </w:r>
      <w:r w:rsidRPr="009A11A4">
        <w:rPr>
          <w:rFonts w:ascii="Calibri" w:hAnsi="Calibri"/>
          <w:b/>
          <w:lang w:val="en"/>
        </w:rPr>
        <w:t>No Objection</w:t>
      </w:r>
    </w:p>
    <w:p w:rsidR="009A11A4" w:rsidRPr="009A11A4" w:rsidRDefault="009A11A4" w:rsidP="009A11A4">
      <w:pPr>
        <w:shd w:val="clear" w:color="auto" w:fill="FEFEFE"/>
        <w:suppressAutoHyphens/>
        <w:autoSpaceDN w:val="0"/>
        <w:spacing w:before="100" w:after="100"/>
        <w:textAlignment w:val="baseline"/>
        <w:rPr>
          <w:rFonts w:ascii="Calibri" w:hAnsi="Calibri"/>
          <w:b/>
          <w:lang w:val="en"/>
        </w:rPr>
      </w:pPr>
      <w:r w:rsidRPr="009A11A4">
        <w:rPr>
          <w:rFonts w:ascii="Calibri" w:hAnsi="Calibri"/>
          <w:b/>
        </w:rPr>
        <w:t>3.</w:t>
      </w:r>
      <w:r w:rsidRPr="009A11A4">
        <w:rPr>
          <w:rFonts w:ascii="Calibri" w:hAnsi="Calibri"/>
        </w:rPr>
        <w:tab/>
      </w:r>
      <w:r w:rsidRPr="009A11A4">
        <w:rPr>
          <w:rFonts w:ascii="Calibri" w:hAnsi="Calibri"/>
          <w:b/>
        </w:rPr>
        <w:t>17/00025/CLOPUD</w:t>
      </w:r>
      <w:r w:rsidRPr="009A11A4">
        <w:rPr>
          <w:rFonts w:ascii="Calibri" w:hAnsi="Calibri"/>
        </w:rPr>
        <w:t xml:space="preserve"> </w:t>
      </w:r>
      <w:r w:rsidRPr="009A11A4">
        <w:rPr>
          <w:rFonts w:ascii="Calibri" w:hAnsi="Calibri"/>
          <w:lang w:val="en"/>
        </w:rPr>
        <w:t xml:space="preserve">– </w:t>
      </w:r>
      <w:r w:rsidRPr="009A11A4">
        <w:rPr>
          <w:rFonts w:ascii="Calibri" w:hAnsi="Calibri"/>
        </w:rPr>
        <w:t xml:space="preserve">45 </w:t>
      </w:r>
      <w:proofErr w:type="spellStart"/>
      <w:r w:rsidRPr="009A11A4">
        <w:rPr>
          <w:rFonts w:ascii="Calibri" w:hAnsi="Calibri"/>
        </w:rPr>
        <w:t>Beeleigh</w:t>
      </w:r>
      <w:proofErr w:type="spellEnd"/>
      <w:r w:rsidRPr="009A11A4">
        <w:rPr>
          <w:rFonts w:ascii="Calibri" w:hAnsi="Calibri"/>
        </w:rPr>
        <w:t xml:space="preserve"> Link, Springfield, Chelmsford, Essex, CM2 6PH</w:t>
      </w:r>
      <w:r w:rsidRPr="009A11A4">
        <w:rPr>
          <w:rFonts w:ascii="Calibri" w:hAnsi="Calibri"/>
        </w:rPr>
        <w:tab/>
      </w:r>
    </w:p>
    <w:p w:rsidR="009A11A4" w:rsidRPr="009A11A4" w:rsidRDefault="009A11A4" w:rsidP="009A11A4">
      <w:pPr>
        <w:shd w:val="clear" w:color="auto" w:fill="FEFEFE"/>
        <w:suppressAutoHyphens/>
        <w:autoSpaceDN w:val="0"/>
        <w:spacing w:before="100" w:after="100"/>
        <w:textAlignment w:val="baseline"/>
        <w:rPr>
          <w:rFonts w:ascii="Calibri" w:hAnsi="Calibri"/>
          <w:b/>
          <w:lang w:val="en"/>
        </w:rPr>
      </w:pPr>
      <w:r w:rsidRPr="009A11A4">
        <w:rPr>
          <w:rFonts w:ascii="Calibri" w:hAnsi="Calibri"/>
        </w:rPr>
        <w:tab/>
        <w:t xml:space="preserve">Proposed rear dormer </w:t>
      </w:r>
      <w:r w:rsidRPr="009A11A4">
        <w:rPr>
          <w:rFonts w:ascii="Calibri" w:hAnsi="Calibri"/>
          <w:lang w:val="en"/>
        </w:rPr>
        <w:t xml:space="preserve">– </w:t>
      </w:r>
      <w:r w:rsidRPr="009A11A4">
        <w:rPr>
          <w:rFonts w:ascii="Calibri" w:hAnsi="Calibri"/>
          <w:b/>
          <w:lang w:val="en"/>
        </w:rPr>
        <w:t>Application Permitted</w:t>
      </w:r>
    </w:p>
    <w:p w:rsidR="009A11A4" w:rsidRPr="009A11A4" w:rsidRDefault="009A11A4" w:rsidP="009A11A4">
      <w:pPr>
        <w:shd w:val="clear" w:color="auto" w:fill="FEFEFE"/>
        <w:suppressAutoHyphens/>
        <w:autoSpaceDN w:val="0"/>
        <w:spacing w:before="100" w:after="100"/>
        <w:textAlignment w:val="baseline"/>
        <w:rPr>
          <w:rFonts w:ascii="Calibri" w:hAnsi="Calibri"/>
        </w:rPr>
      </w:pPr>
      <w:r w:rsidRPr="009A11A4">
        <w:rPr>
          <w:rFonts w:ascii="Calibri" w:hAnsi="Calibri"/>
          <w:b/>
        </w:rPr>
        <w:t>4.</w:t>
      </w:r>
      <w:r w:rsidRPr="009A11A4">
        <w:rPr>
          <w:rFonts w:ascii="Calibri" w:hAnsi="Calibri"/>
        </w:rPr>
        <w:tab/>
      </w:r>
      <w:r w:rsidRPr="009A11A4">
        <w:rPr>
          <w:rFonts w:ascii="Calibri" w:hAnsi="Calibri"/>
          <w:b/>
        </w:rPr>
        <w:t>16/00124/HHPA</w:t>
      </w:r>
      <w:r w:rsidRPr="009A11A4">
        <w:rPr>
          <w:rFonts w:ascii="Calibri" w:hAnsi="Calibri"/>
        </w:rPr>
        <w:t xml:space="preserve"> </w:t>
      </w:r>
      <w:r w:rsidRPr="009A11A4">
        <w:rPr>
          <w:rFonts w:ascii="Calibri" w:hAnsi="Calibri"/>
          <w:lang w:val="en"/>
        </w:rPr>
        <w:t xml:space="preserve">– </w:t>
      </w:r>
      <w:r w:rsidRPr="009A11A4">
        <w:rPr>
          <w:rFonts w:ascii="Calibri" w:hAnsi="Calibri"/>
        </w:rPr>
        <w:t>61 Cornelius Vale, Springfield, Chelmsford, Essex, CM2 6GY</w:t>
      </w:r>
    </w:p>
    <w:p w:rsidR="009A11A4" w:rsidRPr="009A11A4" w:rsidRDefault="009A11A4" w:rsidP="009A11A4">
      <w:pPr>
        <w:shd w:val="clear" w:color="auto" w:fill="FEFEFE"/>
        <w:suppressAutoHyphens/>
        <w:autoSpaceDN w:val="0"/>
        <w:spacing w:before="100" w:after="100"/>
        <w:ind w:left="720"/>
        <w:textAlignment w:val="baseline"/>
        <w:rPr>
          <w:rFonts w:ascii="Calibri" w:hAnsi="Calibri"/>
        </w:rPr>
      </w:pPr>
      <w:r w:rsidRPr="009A11A4">
        <w:rPr>
          <w:rFonts w:ascii="Calibri" w:hAnsi="Calibri"/>
        </w:rPr>
        <w:t xml:space="preserve">The construction of a single storey rear extension, which would extend beyond the rear wall of the original house by a maximum depth of 5m, for which the maximum height would be 3.9m, and for which the height of the eaves would be 2.6m </w:t>
      </w:r>
      <w:r w:rsidRPr="009A11A4">
        <w:rPr>
          <w:rFonts w:ascii="Calibri" w:hAnsi="Calibri"/>
          <w:lang w:val="en"/>
        </w:rPr>
        <w:t xml:space="preserve">– </w:t>
      </w:r>
      <w:r w:rsidRPr="009A11A4">
        <w:rPr>
          <w:rFonts w:ascii="Calibri" w:hAnsi="Calibri"/>
          <w:b/>
          <w:lang w:val="en"/>
        </w:rPr>
        <w:t>Prior Approval Not Required</w:t>
      </w:r>
    </w:p>
    <w:p w:rsidR="009A11A4" w:rsidRPr="009A11A4" w:rsidRDefault="009A11A4" w:rsidP="009A11A4">
      <w:pPr>
        <w:shd w:val="clear" w:color="auto" w:fill="FEFEFE"/>
        <w:suppressAutoHyphens/>
        <w:autoSpaceDN w:val="0"/>
        <w:spacing w:before="100" w:after="100"/>
        <w:textAlignment w:val="baseline"/>
        <w:rPr>
          <w:rFonts w:ascii="Calibri" w:hAnsi="Calibri"/>
          <w:b/>
          <w:lang w:val="en"/>
        </w:rPr>
      </w:pPr>
      <w:r w:rsidRPr="009A11A4">
        <w:rPr>
          <w:rFonts w:ascii="Calibri" w:hAnsi="Calibri"/>
          <w:b/>
        </w:rPr>
        <w:t>5.</w:t>
      </w:r>
      <w:r w:rsidRPr="009A11A4">
        <w:rPr>
          <w:rFonts w:ascii="Calibri" w:hAnsi="Calibri"/>
          <w:b/>
        </w:rPr>
        <w:tab/>
        <w:t xml:space="preserve">16/00122/HHPA </w:t>
      </w:r>
      <w:r w:rsidRPr="009A11A4">
        <w:rPr>
          <w:rFonts w:ascii="Calibri" w:hAnsi="Calibri"/>
          <w:lang w:val="en"/>
        </w:rPr>
        <w:t xml:space="preserve">– </w:t>
      </w:r>
      <w:r w:rsidRPr="009A11A4">
        <w:rPr>
          <w:rFonts w:ascii="Calibri" w:hAnsi="Calibri"/>
        </w:rPr>
        <w:t xml:space="preserve"> 10 </w:t>
      </w:r>
      <w:proofErr w:type="spellStart"/>
      <w:r w:rsidRPr="009A11A4">
        <w:rPr>
          <w:rFonts w:ascii="Calibri" w:hAnsi="Calibri"/>
        </w:rPr>
        <w:t>Sheldrick</w:t>
      </w:r>
      <w:proofErr w:type="spellEnd"/>
      <w:r w:rsidRPr="009A11A4">
        <w:rPr>
          <w:rFonts w:ascii="Calibri" w:hAnsi="Calibri"/>
        </w:rPr>
        <w:t xml:space="preserve"> Link, Springfield, Chelmsford, Essex, CM2 6GJ</w:t>
      </w:r>
    </w:p>
    <w:p w:rsidR="009A11A4" w:rsidRPr="009A11A4" w:rsidRDefault="009A11A4" w:rsidP="009A11A4">
      <w:pPr>
        <w:shd w:val="clear" w:color="auto" w:fill="FEFEFE"/>
        <w:suppressAutoHyphens/>
        <w:autoSpaceDN w:val="0"/>
        <w:spacing w:before="100" w:after="100"/>
        <w:ind w:left="720"/>
        <w:textAlignment w:val="baseline"/>
        <w:rPr>
          <w:rFonts w:ascii="Calibri" w:hAnsi="Calibri"/>
          <w:b/>
          <w:lang w:val="en"/>
        </w:rPr>
      </w:pPr>
      <w:r w:rsidRPr="009A11A4">
        <w:rPr>
          <w:rFonts w:ascii="Calibri" w:hAnsi="Calibri"/>
        </w:rPr>
        <w:t xml:space="preserve">The construction of a single storey rear extension, which would extend beyond the rear wall of the original house by a maximum depth of 4m, for which the maximum height would be 3.8m, and for which the height of the eaves would be 2.4m </w:t>
      </w:r>
      <w:r w:rsidRPr="009A11A4">
        <w:rPr>
          <w:rFonts w:ascii="Calibri" w:hAnsi="Calibri"/>
          <w:lang w:val="en"/>
        </w:rPr>
        <w:t xml:space="preserve">– </w:t>
      </w:r>
      <w:r w:rsidRPr="009A11A4">
        <w:rPr>
          <w:rFonts w:ascii="Calibri" w:hAnsi="Calibri"/>
          <w:b/>
          <w:lang w:val="en"/>
        </w:rPr>
        <w:t>Prior Approval Not Required</w:t>
      </w:r>
    </w:p>
    <w:p w:rsidR="009A11A4" w:rsidRPr="009A11A4" w:rsidRDefault="009A11A4" w:rsidP="009A11A4">
      <w:pPr>
        <w:shd w:val="clear" w:color="auto" w:fill="FEFEFE"/>
        <w:suppressAutoHyphens/>
        <w:autoSpaceDN w:val="0"/>
        <w:spacing w:before="100" w:after="100"/>
        <w:textAlignment w:val="baseline"/>
        <w:rPr>
          <w:rFonts w:ascii="Calibri" w:hAnsi="Calibri"/>
        </w:rPr>
      </w:pPr>
      <w:r w:rsidRPr="009A11A4">
        <w:rPr>
          <w:rFonts w:ascii="Calibri" w:hAnsi="Calibri"/>
          <w:b/>
          <w:lang w:val="en"/>
        </w:rPr>
        <w:t>6.</w:t>
      </w:r>
      <w:r w:rsidRPr="009A11A4">
        <w:rPr>
          <w:rFonts w:ascii="Calibri" w:hAnsi="Calibri"/>
          <w:lang w:val="en"/>
        </w:rPr>
        <w:tab/>
      </w:r>
      <w:r w:rsidRPr="009A11A4">
        <w:rPr>
          <w:rFonts w:ascii="Calibri" w:hAnsi="Calibri"/>
          <w:b/>
        </w:rPr>
        <w:t>16/02164/FUL</w:t>
      </w:r>
      <w:r w:rsidRPr="009A11A4">
        <w:rPr>
          <w:rFonts w:ascii="Calibri" w:hAnsi="Calibri"/>
        </w:rPr>
        <w:t xml:space="preserve"> </w:t>
      </w:r>
      <w:r w:rsidRPr="009A11A4">
        <w:rPr>
          <w:rFonts w:ascii="Calibri" w:hAnsi="Calibri"/>
          <w:lang w:val="en"/>
        </w:rPr>
        <w:t>–</w:t>
      </w:r>
      <w:r w:rsidRPr="009A11A4">
        <w:rPr>
          <w:rFonts w:ascii="Calibri" w:hAnsi="Calibri"/>
        </w:rPr>
        <w:t xml:space="preserve">  Lyons Court, Canvey Walk, Springfield, Chelmsford, Essex, CM1 6LB</w:t>
      </w:r>
    </w:p>
    <w:p w:rsidR="009A11A4" w:rsidRPr="009A11A4" w:rsidRDefault="009A11A4" w:rsidP="009A11A4">
      <w:pPr>
        <w:shd w:val="clear" w:color="auto" w:fill="FEFEFE"/>
        <w:suppressAutoHyphens/>
        <w:autoSpaceDN w:val="0"/>
        <w:spacing w:before="100" w:after="100"/>
        <w:textAlignment w:val="baseline"/>
        <w:rPr>
          <w:rFonts w:ascii="Calibri" w:hAnsi="Calibri"/>
          <w:b/>
          <w:lang w:val="en"/>
        </w:rPr>
      </w:pPr>
      <w:r w:rsidRPr="009A11A4">
        <w:rPr>
          <w:rFonts w:ascii="Calibri" w:hAnsi="Calibri"/>
        </w:rPr>
        <w:tab/>
        <w:t xml:space="preserve">Extension to existing plant room for an additional boiler– </w:t>
      </w:r>
      <w:r w:rsidRPr="009A11A4">
        <w:rPr>
          <w:rFonts w:ascii="Calibri" w:hAnsi="Calibri"/>
          <w:b/>
        </w:rPr>
        <w:t>Application Permitted</w:t>
      </w:r>
    </w:p>
    <w:p w:rsidR="009A11A4" w:rsidRPr="009A11A4" w:rsidRDefault="009A11A4" w:rsidP="009A11A4">
      <w:pPr>
        <w:shd w:val="clear" w:color="auto" w:fill="FEFEFE"/>
        <w:suppressAutoHyphens/>
        <w:autoSpaceDN w:val="0"/>
        <w:spacing w:before="100" w:after="100"/>
        <w:textAlignment w:val="baseline"/>
        <w:rPr>
          <w:rFonts w:ascii="Calibri" w:hAnsi="Calibri"/>
        </w:rPr>
      </w:pPr>
      <w:r w:rsidRPr="009A11A4">
        <w:rPr>
          <w:rFonts w:ascii="Calibri" w:hAnsi="Calibri"/>
          <w:b/>
        </w:rPr>
        <w:t>7.</w:t>
      </w:r>
      <w:r w:rsidRPr="009A11A4">
        <w:rPr>
          <w:rFonts w:ascii="Calibri" w:hAnsi="Calibri"/>
        </w:rPr>
        <w:tab/>
      </w:r>
      <w:r w:rsidRPr="009A11A4">
        <w:rPr>
          <w:rFonts w:ascii="Calibri" w:hAnsi="Calibri"/>
          <w:b/>
        </w:rPr>
        <w:t>16/02155/FUL</w:t>
      </w:r>
      <w:r w:rsidRPr="009A11A4">
        <w:rPr>
          <w:rFonts w:ascii="Calibri" w:hAnsi="Calibri"/>
        </w:rPr>
        <w:t xml:space="preserve"> </w:t>
      </w:r>
      <w:r w:rsidRPr="009A11A4">
        <w:rPr>
          <w:rFonts w:ascii="Calibri" w:hAnsi="Calibri"/>
          <w:lang w:val="en"/>
        </w:rPr>
        <w:t>–</w:t>
      </w:r>
      <w:r w:rsidRPr="009A11A4">
        <w:rPr>
          <w:rFonts w:ascii="Calibri" w:hAnsi="Calibri"/>
        </w:rPr>
        <w:t xml:space="preserve"> 22 Paddock Drive, Springfield, Chelmsford, Essex, CM1 6SS</w:t>
      </w:r>
    </w:p>
    <w:p w:rsidR="009A11A4" w:rsidRPr="009A11A4" w:rsidRDefault="009A11A4" w:rsidP="009A11A4">
      <w:pPr>
        <w:shd w:val="clear" w:color="auto" w:fill="FEFEFE"/>
        <w:suppressAutoHyphens/>
        <w:autoSpaceDN w:val="0"/>
        <w:spacing w:before="100" w:after="100"/>
        <w:ind w:left="720"/>
        <w:textAlignment w:val="baseline"/>
        <w:rPr>
          <w:rFonts w:ascii="Calibri" w:hAnsi="Calibri"/>
          <w:b/>
          <w:lang w:val="en"/>
        </w:rPr>
      </w:pPr>
      <w:r w:rsidRPr="009A11A4">
        <w:rPr>
          <w:rFonts w:ascii="Calibri" w:hAnsi="Calibri"/>
        </w:rPr>
        <w:t xml:space="preserve">First floor side extension, garage conversion, pitched roof over existing rear flat roof extension and extended driveway </w:t>
      </w:r>
      <w:r w:rsidRPr="009A11A4">
        <w:rPr>
          <w:rFonts w:ascii="Calibri" w:hAnsi="Calibri"/>
          <w:lang w:val="en"/>
        </w:rPr>
        <w:t xml:space="preserve">– </w:t>
      </w:r>
      <w:r w:rsidRPr="009A11A4">
        <w:rPr>
          <w:rFonts w:ascii="Calibri" w:hAnsi="Calibri"/>
          <w:b/>
          <w:lang w:val="en"/>
        </w:rPr>
        <w:t>Application Permitted</w:t>
      </w:r>
    </w:p>
    <w:p w:rsidR="009A11A4" w:rsidRPr="00CC03C0" w:rsidRDefault="009A11A4" w:rsidP="009A11A4">
      <w:pPr>
        <w:shd w:val="clear" w:color="auto" w:fill="FEFEFE"/>
        <w:suppressAutoHyphens/>
        <w:autoSpaceDN w:val="0"/>
        <w:contextualSpacing/>
        <w:textAlignment w:val="baseline"/>
        <w:rPr>
          <w:rFonts w:ascii="Calibri" w:hAnsi="Calibri"/>
          <w:b/>
          <w:sz w:val="16"/>
          <w:szCs w:val="16"/>
        </w:rPr>
      </w:pPr>
      <w:r w:rsidRPr="009A11A4">
        <w:rPr>
          <w:rFonts w:ascii="Calibri" w:hAnsi="Calibri"/>
          <w:b/>
        </w:rPr>
        <w:t>8.</w:t>
      </w:r>
      <w:r w:rsidRPr="009A11A4">
        <w:rPr>
          <w:rFonts w:ascii="Calibri" w:hAnsi="Calibri"/>
        </w:rPr>
        <w:tab/>
      </w:r>
      <w:r w:rsidRPr="009A11A4">
        <w:rPr>
          <w:rFonts w:ascii="Calibri" w:hAnsi="Calibri"/>
          <w:b/>
        </w:rPr>
        <w:t>16/02036/ADV</w:t>
      </w:r>
      <w:r w:rsidRPr="009A11A4">
        <w:rPr>
          <w:rFonts w:ascii="Calibri" w:hAnsi="Calibri"/>
        </w:rPr>
        <w:t xml:space="preserve"> – One Stop Shop, 3 - 5 Clematis </w:t>
      </w:r>
      <w:proofErr w:type="spellStart"/>
      <w:r w:rsidRPr="009A11A4">
        <w:rPr>
          <w:rFonts w:ascii="Calibri" w:hAnsi="Calibri"/>
        </w:rPr>
        <w:t>Tye</w:t>
      </w:r>
      <w:proofErr w:type="spellEnd"/>
      <w:r w:rsidRPr="009A11A4">
        <w:rPr>
          <w:rFonts w:ascii="Calibri" w:hAnsi="Calibri"/>
        </w:rPr>
        <w:t>, Springfield, Chelmsford,</w:t>
      </w:r>
      <w:r>
        <w:rPr>
          <w:rFonts w:ascii="Calibri" w:hAnsi="Calibri"/>
        </w:rPr>
        <w:t xml:space="preserve"> Essex CM1 6G</w:t>
      </w:r>
      <w:r w:rsidRPr="009A11A4">
        <w:rPr>
          <w:rFonts w:ascii="Calibri" w:hAnsi="Calibri"/>
        </w:rPr>
        <w:tab/>
      </w:r>
    </w:p>
    <w:p w:rsidR="009A11A4" w:rsidRPr="009A11A4" w:rsidRDefault="00CC03C0" w:rsidP="00CC03C0">
      <w:pPr>
        <w:shd w:val="clear" w:color="auto" w:fill="FEFEFE"/>
        <w:suppressAutoHyphens/>
        <w:autoSpaceDN w:val="0"/>
        <w:contextualSpacing/>
        <w:textAlignment w:val="baseline"/>
        <w:rPr>
          <w:rFonts w:ascii="Calibri" w:hAnsi="Calibri"/>
          <w:b/>
        </w:rPr>
      </w:pPr>
      <w:r>
        <w:rPr>
          <w:rFonts w:ascii="Calibri" w:hAnsi="Calibri"/>
        </w:rPr>
        <w:tab/>
      </w:r>
      <w:r w:rsidR="009A11A4" w:rsidRPr="009A11A4">
        <w:rPr>
          <w:rFonts w:ascii="Calibri" w:hAnsi="Calibri"/>
        </w:rPr>
        <w:t xml:space="preserve">Two externally illuminated fascia signs. Three internally applied window graphics. Three </w:t>
      </w:r>
      <w:r>
        <w:rPr>
          <w:rFonts w:ascii="Calibri" w:hAnsi="Calibri"/>
        </w:rPr>
        <w:tab/>
      </w:r>
      <w:r w:rsidR="009A11A4" w:rsidRPr="009A11A4">
        <w:rPr>
          <w:rFonts w:ascii="Calibri" w:hAnsi="Calibri"/>
        </w:rPr>
        <w:t xml:space="preserve">non-illuminated advertisement signs – </w:t>
      </w:r>
      <w:r w:rsidR="009A11A4" w:rsidRPr="009A11A4">
        <w:rPr>
          <w:rFonts w:ascii="Calibri" w:hAnsi="Calibri"/>
          <w:b/>
        </w:rPr>
        <w:t>Application Permitted</w:t>
      </w:r>
    </w:p>
    <w:p w:rsidR="009A11A4" w:rsidRPr="009A11A4" w:rsidRDefault="009A11A4" w:rsidP="009A11A4">
      <w:pPr>
        <w:shd w:val="clear" w:color="auto" w:fill="FEFEFE"/>
        <w:suppressAutoHyphens/>
        <w:autoSpaceDN w:val="0"/>
        <w:spacing w:before="100" w:after="100"/>
        <w:textAlignment w:val="baseline"/>
        <w:rPr>
          <w:rFonts w:ascii="Calibri" w:hAnsi="Calibri"/>
          <w:b/>
        </w:rPr>
      </w:pPr>
      <w:r w:rsidRPr="009A11A4">
        <w:rPr>
          <w:rFonts w:ascii="Calibri" w:hAnsi="Calibri"/>
          <w:b/>
        </w:rPr>
        <w:t>9.</w:t>
      </w:r>
      <w:r w:rsidRPr="009A11A4">
        <w:rPr>
          <w:rFonts w:ascii="Calibri" w:hAnsi="Calibri"/>
          <w:b/>
        </w:rPr>
        <w:tab/>
        <w:t xml:space="preserve">16/05251/TPO </w:t>
      </w:r>
      <w:r w:rsidRPr="009A11A4">
        <w:rPr>
          <w:rFonts w:ascii="Calibri" w:hAnsi="Calibri"/>
        </w:rPr>
        <w:t xml:space="preserve">– 21 Oak Lodge </w:t>
      </w:r>
      <w:proofErr w:type="spellStart"/>
      <w:r w:rsidRPr="009A11A4">
        <w:rPr>
          <w:rFonts w:ascii="Calibri" w:hAnsi="Calibri"/>
        </w:rPr>
        <w:t>Tye</w:t>
      </w:r>
      <w:proofErr w:type="spellEnd"/>
      <w:r w:rsidRPr="009A11A4">
        <w:rPr>
          <w:rFonts w:ascii="Calibri" w:hAnsi="Calibri"/>
        </w:rPr>
        <w:t>, Springfield, Chelmsford, Essex, CM1 6GY</w:t>
      </w:r>
    </w:p>
    <w:p w:rsidR="009A11A4" w:rsidRPr="009A11A4" w:rsidRDefault="009A11A4" w:rsidP="009A11A4">
      <w:pPr>
        <w:shd w:val="clear" w:color="auto" w:fill="FEFEFE"/>
        <w:suppressAutoHyphens/>
        <w:autoSpaceDN w:val="0"/>
        <w:spacing w:before="100" w:after="100"/>
        <w:textAlignment w:val="baseline"/>
        <w:rPr>
          <w:rFonts w:ascii="Calibri" w:hAnsi="Calibri"/>
        </w:rPr>
      </w:pPr>
      <w:r w:rsidRPr="009A11A4">
        <w:rPr>
          <w:rFonts w:ascii="Calibri" w:hAnsi="Calibri"/>
        </w:rPr>
        <w:tab/>
        <w:t xml:space="preserve">AMENDED SPECIFICATION: T15 (ref T1) - Sycamore - In front garden of 21 Oak Lodge </w:t>
      </w:r>
      <w:proofErr w:type="spellStart"/>
      <w:r w:rsidRPr="009A11A4">
        <w:rPr>
          <w:rFonts w:ascii="Calibri" w:hAnsi="Calibri"/>
        </w:rPr>
        <w:t>Tye</w:t>
      </w:r>
      <w:proofErr w:type="spellEnd"/>
      <w:r w:rsidRPr="009A11A4">
        <w:rPr>
          <w:rFonts w:ascii="Calibri" w:hAnsi="Calibri"/>
        </w:rPr>
        <w:t xml:space="preserve"> - </w:t>
      </w:r>
      <w:r>
        <w:rPr>
          <w:rFonts w:ascii="Calibri" w:hAnsi="Calibri"/>
        </w:rPr>
        <w:tab/>
      </w:r>
      <w:r w:rsidRPr="009A11A4">
        <w:rPr>
          <w:rFonts w:ascii="Calibri" w:hAnsi="Calibri"/>
        </w:rPr>
        <w:t>FELL;</w:t>
      </w:r>
      <w:r>
        <w:rPr>
          <w:rFonts w:ascii="Calibri" w:hAnsi="Calibri"/>
        </w:rPr>
        <w:t xml:space="preserve"> </w:t>
      </w:r>
      <w:r w:rsidRPr="009A11A4">
        <w:rPr>
          <w:rFonts w:ascii="Calibri" w:hAnsi="Calibri"/>
        </w:rPr>
        <w:t xml:space="preserve">T16 (T2) - Pine - In front garden of 21 Oak Lodge </w:t>
      </w:r>
      <w:proofErr w:type="spellStart"/>
      <w:r w:rsidRPr="009A11A4">
        <w:rPr>
          <w:rFonts w:ascii="Calibri" w:hAnsi="Calibri"/>
        </w:rPr>
        <w:t>Tye</w:t>
      </w:r>
      <w:proofErr w:type="spellEnd"/>
      <w:r w:rsidRPr="009A11A4">
        <w:rPr>
          <w:rFonts w:ascii="Calibri" w:hAnsi="Calibri"/>
        </w:rPr>
        <w:t xml:space="preserve"> - FELL </w:t>
      </w:r>
      <w:r w:rsidRPr="009A11A4">
        <w:rPr>
          <w:rFonts w:ascii="Calibri" w:hAnsi="Calibri"/>
        </w:rPr>
        <w:br/>
      </w:r>
      <w:r w:rsidRPr="009A11A4">
        <w:rPr>
          <w:rFonts w:ascii="Calibri" w:hAnsi="Calibri"/>
        </w:rPr>
        <w:tab/>
        <w:t xml:space="preserve">Reason: The tree works are proposed to stop the influence of the tree(s) on the soil below </w:t>
      </w:r>
      <w:r w:rsidRPr="009A11A4">
        <w:rPr>
          <w:rFonts w:ascii="Calibri" w:hAnsi="Calibri"/>
        </w:rPr>
        <w:tab/>
        <w:t xml:space="preserve">building foundation level and provide long term stability – </w:t>
      </w:r>
      <w:r w:rsidRPr="009A11A4">
        <w:rPr>
          <w:rFonts w:ascii="Calibri" w:hAnsi="Calibri"/>
          <w:b/>
        </w:rPr>
        <w:t>Application Permitted</w:t>
      </w:r>
    </w:p>
    <w:p w:rsidR="009A11A4" w:rsidRPr="009A11A4" w:rsidRDefault="009A11A4" w:rsidP="009A11A4">
      <w:pPr>
        <w:shd w:val="clear" w:color="auto" w:fill="FEFEFE"/>
        <w:suppressAutoHyphens/>
        <w:autoSpaceDN w:val="0"/>
        <w:spacing w:before="100" w:after="100"/>
        <w:ind w:left="720" w:hanging="720"/>
        <w:textAlignment w:val="baseline"/>
        <w:rPr>
          <w:rFonts w:ascii="Calibri" w:hAnsi="Calibri"/>
          <w:b/>
          <w:lang w:val="en"/>
        </w:rPr>
      </w:pPr>
      <w:r w:rsidRPr="009A11A4">
        <w:rPr>
          <w:rFonts w:ascii="Calibri" w:hAnsi="Calibri"/>
          <w:b/>
          <w:lang w:val="en"/>
        </w:rPr>
        <w:t>10.</w:t>
      </w:r>
      <w:r w:rsidRPr="009A11A4">
        <w:rPr>
          <w:rFonts w:ascii="Calibri" w:hAnsi="Calibri"/>
          <w:b/>
          <w:lang w:val="en"/>
        </w:rPr>
        <w:tab/>
        <w:t>17/00104/ECC3</w:t>
      </w:r>
      <w:r w:rsidRPr="009A11A4">
        <w:rPr>
          <w:rFonts w:ascii="Calibri" w:hAnsi="Calibri"/>
          <w:lang w:val="en"/>
        </w:rPr>
        <w:t xml:space="preserve"> –  ECC Highways and Transportation, Colchester Road, Springfield, Chelmsford, Essex, CM2 5PU</w:t>
      </w:r>
    </w:p>
    <w:p w:rsidR="009A11A4" w:rsidRPr="009A11A4" w:rsidRDefault="009A11A4" w:rsidP="009A11A4">
      <w:pPr>
        <w:shd w:val="clear" w:color="auto" w:fill="FEFEFE"/>
        <w:suppressAutoHyphens/>
        <w:autoSpaceDN w:val="0"/>
        <w:spacing w:before="100" w:after="100"/>
        <w:ind w:left="720"/>
        <w:textAlignment w:val="baseline"/>
        <w:rPr>
          <w:rFonts w:ascii="Calibri" w:hAnsi="Calibri"/>
          <w:b/>
          <w:lang w:val="en"/>
        </w:rPr>
      </w:pPr>
      <w:r w:rsidRPr="009A11A4">
        <w:rPr>
          <w:rFonts w:ascii="Calibri" w:hAnsi="Calibri"/>
        </w:rPr>
        <w:t xml:space="preserve">Continuation of development permitted by ESS/73/12/CHL without compliance with condition 2 (application details) to allow minor amendments to the car parking layout and landscape treatment required due to application CC/CHL/01/17 </w:t>
      </w:r>
      <w:r w:rsidRPr="009A11A4">
        <w:rPr>
          <w:rFonts w:ascii="Calibri" w:hAnsi="Calibri"/>
          <w:lang w:val="en"/>
        </w:rPr>
        <w:t xml:space="preserve">– </w:t>
      </w:r>
      <w:r w:rsidRPr="009A11A4">
        <w:rPr>
          <w:rFonts w:ascii="Calibri" w:hAnsi="Calibri"/>
          <w:b/>
          <w:lang w:val="en"/>
        </w:rPr>
        <w:t>No Objection</w:t>
      </w:r>
    </w:p>
    <w:p w:rsidR="009A11A4" w:rsidRPr="009A11A4" w:rsidRDefault="009A11A4" w:rsidP="009A11A4">
      <w:pPr>
        <w:shd w:val="clear" w:color="auto" w:fill="FEFEFE"/>
        <w:suppressAutoHyphens/>
        <w:autoSpaceDN w:val="0"/>
        <w:spacing w:before="100" w:after="100"/>
        <w:textAlignment w:val="baseline"/>
        <w:rPr>
          <w:rFonts w:ascii="Calibri" w:hAnsi="Calibri"/>
          <w:b/>
          <w:lang w:val="en"/>
        </w:rPr>
      </w:pPr>
    </w:p>
    <w:p w:rsidR="009A11A4" w:rsidRPr="009A11A4" w:rsidRDefault="009A11A4" w:rsidP="009A11A4">
      <w:pPr>
        <w:shd w:val="clear" w:color="auto" w:fill="FEFEFE"/>
        <w:suppressAutoHyphens/>
        <w:autoSpaceDN w:val="0"/>
        <w:spacing w:before="100" w:after="100"/>
        <w:textAlignment w:val="baseline"/>
        <w:rPr>
          <w:rFonts w:ascii="Calibri" w:hAnsi="Calibri"/>
          <w:b/>
          <w:lang w:val="en"/>
        </w:rPr>
      </w:pPr>
      <w:r w:rsidRPr="009A11A4">
        <w:rPr>
          <w:rFonts w:ascii="Calibri" w:hAnsi="Calibri"/>
          <w:b/>
          <w:lang w:val="en"/>
        </w:rPr>
        <w:lastRenderedPageBreak/>
        <w:t>11.</w:t>
      </w:r>
      <w:r w:rsidRPr="009A11A4">
        <w:rPr>
          <w:rFonts w:ascii="Calibri" w:hAnsi="Calibri"/>
          <w:b/>
          <w:lang w:val="en"/>
        </w:rPr>
        <w:tab/>
        <w:t>17/00075/CLOPUD</w:t>
      </w:r>
      <w:r w:rsidRPr="009A11A4">
        <w:rPr>
          <w:rFonts w:ascii="Calibri" w:hAnsi="Calibri"/>
          <w:lang w:val="en"/>
        </w:rPr>
        <w:t xml:space="preserve"> –  96 Crocus Way, Springfield, Chelmsford, Essex, CM1 6XJ</w:t>
      </w:r>
    </w:p>
    <w:p w:rsidR="009A11A4" w:rsidRPr="009A11A4" w:rsidRDefault="009A11A4" w:rsidP="009A11A4">
      <w:pPr>
        <w:shd w:val="clear" w:color="auto" w:fill="FEFEFE"/>
        <w:suppressAutoHyphens/>
        <w:autoSpaceDN w:val="0"/>
        <w:spacing w:before="100" w:after="100"/>
        <w:ind w:left="720"/>
        <w:textAlignment w:val="baseline"/>
        <w:rPr>
          <w:rFonts w:ascii="Calibri" w:hAnsi="Calibri"/>
          <w:b/>
          <w:lang w:val="en"/>
        </w:rPr>
      </w:pPr>
      <w:r w:rsidRPr="009A11A4">
        <w:rPr>
          <w:rFonts w:ascii="Calibri" w:hAnsi="Calibri"/>
        </w:rPr>
        <w:t xml:space="preserve">Change from an integral garage/storage space into a habitable room (insulated and heated appropriately). Convert the integral garage into a habitable room. Removal of the garage door and replace with a brick wall and window. New access point into the room to be created within the lounge area of the house </w:t>
      </w:r>
      <w:r w:rsidRPr="009A11A4">
        <w:rPr>
          <w:rFonts w:ascii="Calibri" w:hAnsi="Calibri"/>
          <w:lang w:val="en"/>
        </w:rPr>
        <w:t xml:space="preserve">– </w:t>
      </w:r>
      <w:r w:rsidRPr="009A11A4">
        <w:rPr>
          <w:rFonts w:ascii="Calibri" w:hAnsi="Calibri"/>
          <w:b/>
          <w:lang w:val="en"/>
        </w:rPr>
        <w:t>Application Permitted</w:t>
      </w:r>
    </w:p>
    <w:p w:rsidR="009A11A4" w:rsidRPr="009A11A4" w:rsidRDefault="009A11A4" w:rsidP="009A11A4">
      <w:pPr>
        <w:shd w:val="clear" w:color="auto" w:fill="FEFEFE"/>
        <w:suppressAutoHyphens/>
        <w:autoSpaceDN w:val="0"/>
        <w:spacing w:before="100" w:after="100"/>
        <w:textAlignment w:val="baseline"/>
        <w:rPr>
          <w:rFonts w:ascii="Calibri" w:hAnsi="Calibri"/>
          <w:b/>
          <w:lang w:val="en"/>
        </w:rPr>
      </w:pPr>
      <w:r w:rsidRPr="009A11A4">
        <w:rPr>
          <w:rFonts w:ascii="Calibri" w:hAnsi="Calibri"/>
          <w:b/>
        </w:rPr>
        <w:t>12.</w:t>
      </w:r>
      <w:r w:rsidRPr="009A11A4">
        <w:rPr>
          <w:rFonts w:ascii="Calibri" w:hAnsi="Calibri"/>
          <w:b/>
        </w:rPr>
        <w:tab/>
        <w:t>16/01785/NMAT/1</w:t>
      </w:r>
      <w:r w:rsidRPr="009A11A4">
        <w:rPr>
          <w:rFonts w:ascii="Calibri" w:hAnsi="Calibri"/>
        </w:rPr>
        <w:t xml:space="preserve"> </w:t>
      </w:r>
      <w:r w:rsidRPr="009A11A4">
        <w:rPr>
          <w:rFonts w:ascii="Calibri" w:hAnsi="Calibri"/>
          <w:lang w:val="en"/>
        </w:rPr>
        <w:t>–  30 Paddock Drive, Springfield, Chelmsford, Essex, CM1 6SS</w:t>
      </w:r>
    </w:p>
    <w:p w:rsidR="009A11A4" w:rsidRPr="009A11A4" w:rsidRDefault="009A11A4" w:rsidP="009A11A4">
      <w:pPr>
        <w:shd w:val="clear" w:color="auto" w:fill="FEFEFE"/>
        <w:suppressAutoHyphens/>
        <w:autoSpaceDN w:val="0"/>
        <w:spacing w:before="100" w:after="100"/>
        <w:ind w:left="720"/>
        <w:textAlignment w:val="baseline"/>
        <w:rPr>
          <w:rFonts w:ascii="Calibri" w:hAnsi="Calibri"/>
          <w:b/>
          <w:lang w:val="en"/>
        </w:rPr>
      </w:pPr>
      <w:r w:rsidRPr="009A11A4">
        <w:rPr>
          <w:rFonts w:ascii="Calibri" w:hAnsi="Calibri"/>
        </w:rPr>
        <w:t xml:space="preserve">Change from an integral garage/storage space into a habitable room (insulated and Non-material amendment to planning permission 16/01785/FUL (Single storey side extension.) for a single set of bi-fold doors rather than 2 small sets of doors </w:t>
      </w:r>
      <w:r w:rsidRPr="009A11A4">
        <w:rPr>
          <w:rFonts w:ascii="Calibri" w:hAnsi="Calibri"/>
          <w:lang w:val="en"/>
        </w:rPr>
        <w:t xml:space="preserve">– </w:t>
      </w:r>
      <w:r w:rsidRPr="009A11A4">
        <w:rPr>
          <w:rFonts w:ascii="Calibri" w:hAnsi="Calibri"/>
          <w:b/>
          <w:lang w:val="en"/>
        </w:rPr>
        <w:t>Application Permitted</w:t>
      </w:r>
    </w:p>
    <w:p w:rsidR="009A11A4" w:rsidRPr="009A11A4" w:rsidRDefault="009A11A4" w:rsidP="009A11A4">
      <w:pPr>
        <w:shd w:val="clear" w:color="auto" w:fill="FEFEFE"/>
        <w:suppressAutoHyphens/>
        <w:autoSpaceDN w:val="0"/>
        <w:spacing w:before="100" w:after="100"/>
        <w:textAlignment w:val="baseline"/>
        <w:rPr>
          <w:rFonts w:ascii="Calibri" w:hAnsi="Calibri"/>
          <w:b/>
          <w:lang w:val="en"/>
        </w:rPr>
      </w:pPr>
      <w:r w:rsidRPr="009A11A4">
        <w:rPr>
          <w:rFonts w:ascii="Calibri" w:hAnsi="Calibri"/>
          <w:b/>
        </w:rPr>
        <w:t>13.</w:t>
      </w:r>
      <w:r w:rsidRPr="009A11A4">
        <w:rPr>
          <w:rFonts w:ascii="Calibri" w:hAnsi="Calibri"/>
          <w:b/>
        </w:rPr>
        <w:tab/>
        <w:t>14/01515/NMAT/1</w:t>
      </w:r>
      <w:r w:rsidRPr="009A11A4">
        <w:rPr>
          <w:rFonts w:ascii="Calibri" w:hAnsi="Calibri"/>
        </w:rPr>
        <w:t xml:space="preserve"> </w:t>
      </w:r>
      <w:r w:rsidRPr="009A11A4">
        <w:rPr>
          <w:rFonts w:ascii="Calibri" w:hAnsi="Calibri"/>
          <w:lang w:val="en"/>
        </w:rPr>
        <w:t xml:space="preserve">–  </w:t>
      </w:r>
      <w:r w:rsidRPr="009A11A4">
        <w:rPr>
          <w:rFonts w:ascii="Calibri" w:hAnsi="Calibri"/>
        </w:rPr>
        <w:t xml:space="preserve">5 Springfield Lyons Approach, Springfield, Chelmsford, Essex, CM2 </w:t>
      </w:r>
      <w:r w:rsidR="00CC03C0">
        <w:rPr>
          <w:rFonts w:ascii="Calibri" w:hAnsi="Calibri"/>
        </w:rPr>
        <w:tab/>
      </w:r>
      <w:r w:rsidRPr="009A11A4">
        <w:rPr>
          <w:rFonts w:ascii="Calibri" w:hAnsi="Calibri"/>
        </w:rPr>
        <w:t>5LB</w:t>
      </w:r>
    </w:p>
    <w:p w:rsidR="009A11A4" w:rsidRPr="009A11A4" w:rsidRDefault="009A11A4" w:rsidP="009A11A4">
      <w:pPr>
        <w:shd w:val="clear" w:color="auto" w:fill="FEFEFE"/>
        <w:suppressAutoHyphens/>
        <w:autoSpaceDN w:val="0"/>
        <w:spacing w:before="100" w:after="100"/>
        <w:ind w:left="720"/>
        <w:textAlignment w:val="baseline"/>
        <w:rPr>
          <w:rFonts w:ascii="Calibri" w:hAnsi="Calibri"/>
          <w:b/>
          <w:lang w:val="en"/>
        </w:rPr>
      </w:pPr>
      <w:r w:rsidRPr="009A11A4">
        <w:rPr>
          <w:rFonts w:ascii="Calibri" w:hAnsi="Calibri"/>
        </w:rPr>
        <w:t xml:space="preserve">Non-material amendment to planning permission 14/01515/FUL (Construction of a new build two storey office building, inclusive of associated car and covered cycle parking provisions, bin store, external plant compound, entrance gates and building signage.) for additional external lighting </w:t>
      </w:r>
      <w:r w:rsidRPr="009A11A4">
        <w:rPr>
          <w:rFonts w:ascii="Calibri" w:hAnsi="Calibri"/>
          <w:lang w:val="en"/>
        </w:rPr>
        <w:t xml:space="preserve">– </w:t>
      </w:r>
      <w:r w:rsidRPr="009A11A4">
        <w:rPr>
          <w:rFonts w:ascii="Calibri" w:hAnsi="Calibri"/>
          <w:b/>
          <w:lang w:val="en"/>
        </w:rPr>
        <w:t>Application Permitted</w:t>
      </w:r>
    </w:p>
    <w:p w:rsidR="009A11A4" w:rsidRPr="009A11A4" w:rsidRDefault="009A11A4" w:rsidP="009A11A4">
      <w:pPr>
        <w:shd w:val="clear" w:color="auto" w:fill="FEFEFE"/>
        <w:suppressAutoHyphens/>
        <w:autoSpaceDN w:val="0"/>
        <w:spacing w:before="100" w:after="100"/>
        <w:textAlignment w:val="baseline"/>
        <w:rPr>
          <w:rFonts w:ascii="Calibri" w:hAnsi="Calibri"/>
        </w:rPr>
      </w:pPr>
      <w:r w:rsidRPr="009A11A4">
        <w:rPr>
          <w:rFonts w:ascii="Calibri" w:hAnsi="Calibri"/>
          <w:b/>
        </w:rPr>
        <w:t>14.</w:t>
      </w:r>
      <w:r w:rsidRPr="009A11A4">
        <w:rPr>
          <w:rFonts w:ascii="Calibri" w:hAnsi="Calibri"/>
          <w:b/>
        </w:rPr>
        <w:tab/>
        <w:t>16/02207/FUL</w:t>
      </w:r>
      <w:r w:rsidRPr="009A11A4">
        <w:rPr>
          <w:rFonts w:ascii="Calibri" w:hAnsi="Calibri"/>
        </w:rPr>
        <w:t xml:space="preserve"> </w:t>
      </w:r>
      <w:r w:rsidRPr="009A11A4">
        <w:rPr>
          <w:rFonts w:ascii="Calibri" w:hAnsi="Calibri"/>
          <w:lang w:val="en"/>
        </w:rPr>
        <w:t xml:space="preserve">–  </w:t>
      </w:r>
      <w:r w:rsidRPr="009A11A4">
        <w:rPr>
          <w:rFonts w:ascii="Calibri" w:hAnsi="Calibri"/>
        </w:rPr>
        <w:t>15 Jacaranda Close, Springfield, Chelmsford, Essex, CM1 6NN</w:t>
      </w:r>
    </w:p>
    <w:p w:rsidR="009A11A4" w:rsidRPr="009A11A4" w:rsidRDefault="009A11A4" w:rsidP="009A11A4">
      <w:pPr>
        <w:shd w:val="clear" w:color="auto" w:fill="FEFEFE"/>
        <w:suppressAutoHyphens/>
        <w:autoSpaceDN w:val="0"/>
        <w:spacing w:before="100" w:after="100"/>
        <w:ind w:firstLine="720"/>
        <w:textAlignment w:val="baseline"/>
        <w:rPr>
          <w:rFonts w:ascii="Calibri" w:hAnsi="Calibri"/>
        </w:rPr>
      </w:pPr>
      <w:r w:rsidRPr="009A11A4">
        <w:rPr>
          <w:rFonts w:ascii="Calibri" w:hAnsi="Calibri"/>
        </w:rPr>
        <w:t xml:space="preserve">First floor front extension </w:t>
      </w:r>
      <w:r w:rsidRPr="009A11A4">
        <w:rPr>
          <w:rFonts w:ascii="Calibri" w:hAnsi="Calibri"/>
          <w:lang w:val="en"/>
        </w:rPr>
        <w:t xml:space="preserve">– </w:t>
      </w:r>
      <w:r w:rsidRPr="009A11A4">
        <w:rPr>
          <w:rFonts w:ascii="Calibri" w:hAnsi="Calibri"/>
          <w:b/>
          <w:lang w:val="en"/>
        </w:rPr>
        <w:t>Application Permitted</w:t>
      </w:r>
    </w:p>
    <w:p w:rsidR="009A11A4" w:rsidRPr="009A11A4" w:rsidRDefault="009A11A4" w:rsidP="009A11A4">
      <w:pPr>
        <w:shd w:val="clear" w:color="auto" w:fill="FEFEFE"/>
        <w:suppressAutoHyphens/>
        <w:autoSpaceDN w:val="0"/>
        <w:spacing w:before="100" w:after="100"/>
        <w:textAlignment w:val="baseline"/>
        <w:rPr>
          <w:rFonts w:ascii="Calibri" w:hAnsi="Calibri"/>
          <w:b/>
          <w:lang w:val="en"/>
        </w:rPr>
      </w:pPr>
    </w:p>
    <w:p w:rsidR="00661F11" w:rsidRDefault="00661F11" w:rsidP="00346175">
      <w:pPr>
        <w:contextualSpacing/>
        <w:rPr>
          <w:rFonts w:asciiTheme="minorHAnsi" w:hAnsiTheme="minorHAnsi"/>
        </w:rPr>
      </w:pPr>
    </w:p>
    <w:p w:rsidR="00661F11" w:rsidRDefault="00661F11" w:rsidP="00346175">
      <w:pPr>
        <w:contextualSpacing/>
        <w:rPr>
          <w:rFonts w:asciiTheme="minorHAnsi" w:hAnsiTheme="minorHAnsi"/>
        </w:rPr>
      </w:pPr>
    </w:p>
    <w:p w:rsidR="00661F11" w:rsidRDefault="00661F11" w:rsidP="00346175">
      <w:pPr>
        <w:contextualSpacing/>
        <w:rPr>
          <w:rFonts w:asciiTheme="minorHAnsi" w:hAnsiTheme="minorHAnsi"/>
        </w:rPr>
      </w:pPr>
    </w:p>
    <w:p w:rsidR="00661F11" w:rsidRDefault="00661F11" w:rsidP="00346175">
      <w:pPr>
        <w:contextualSpacing/>
        <w:rPr>
          <w:rFonts w:asciiTheme="minorHAnsi" w:hAnsiTheme="minorHAnsi"/>
        </w:rPr>
      </w:pPr>
    </w:p>
    <w:p w:rsidR="00661F11" w:rsidRDefault="00661F11" w:rsidP="00346175">
      <w:pPr>
        <w:contextualSpacing/>
        <w:rPr>
          <w:rFonts w:asciiTheme="minorHAnsi" w:hAnsiTheme="minorHAnsi"/>
        </w:rPr>
      </w:pPr>
    </w:p>
    <w:p w:rsidR="00661F11" w:rsidRDefault="00661F11" w:rsidP="00346175">
      <w:pPr>
        <w:contextualSpacing/>
        <w:rPr>
          <w:rFonts w:asciiTheme="minorHAnsi" w:hAnsiTheme="minorHAnsi"/>
        </w:rPr>
      </w:pPr>
    </w:p>
    <w:p w:rsidR="00661F11" w:rsidRDefault="00661F11" w:rsidP="00346175">
      <w:pPr>
        <w:contextualSpacing/>
        <w:rPr>
          <w:rFonts w:asciiTheme="minorHAnsi" w:hAnsiTheme="minorHAnsi"/>
        </w:rPr>
      </w:pPr>
    </w:p>
    <w:p w:rsidR="00661F11" w:rsidRDefault="00661F11" w:rsidP="00346175">
      <w:pPr>
        <w:contextualSpacing/>
        <w:rPr>
          <w:rFonts w:asciiTheme="minorHAnsi" w:hAnsiTheme="minorHAnsi"/>
        </w:rPr>
      </w:pPr>
    </w:p>
    <w:p w:rsidR="00661F11" w:rsidRDefault="00661F11" w:rsidP="00346175">
      <w:pPr>
        <w:contextualSpacing/>
        <w:rPr>
          <w:rFonts w:asciiTheme="minorHAnsi" w:hAnsiTheme="minorHAnsi"/>
        </w:rPr>
      </w:pPr>
    </w:p>
    <w:p w:rsidR="00661F11" w:rsidRDefault="00661F11" w:rsidP="00346175">
      <w:pPr>
        <w:contextualSpacing/>
        <w:rPr>
          <w:rFonts w:asciiTheme="minorHAnsi" w:hAnsiTheme="minorHAnsi"/>
        </w:rPr>
      </w:pPr>
    </w:p>
    <w:p w:rsidR="00661F11" w:rsidRDefault="00661F11" w:rsidP="00346175">
      <w:pPr>
        <w:contextualSpacing/>
        <w:rPr>
          <w:rFonts w:asciiTheme="minorHAnsi" w:hAnsiTheme="minorHAnsi"/>
        </w:rPr>
      </w:pPr>
    </w:p>
    <w:p w:rsidR="00661F11" w:rsidRDefault="00661F11" w:rsidP="00346175">
      <w:pPr>
        <w:contextualSpacing/>
        <w:rPr>
          <w:rFonts w:asciiTheme="minorHAnsi" w:hAnsiTheme="minorHAnsi"/>
        </w:rPr>
      </w:pPr>
    </w:p>
    <w:p w:rsidR="00661F11" w:rsidRDefault="00661F11" w:rsidP="00346175">
      <w:pPr>
        <w:contextualSpacing/>
        <w:rPr>
          <w:rFonts w:asciiTheme="minorHAnsi" w:hAnsiTheme="minorHAnsi"/>
        </w:rPr>
      </w:pPr>
    </w:p>
    <w:sectPr w:rsidR="00661F11" w:rsidSect="007A76AC">
      <w:footerReference w:type="default" r:id="rId8"/>
      <w:pgSz w:w="11906" w:h="16838"/>
      <w:pgMar w:top="1134" w:right="1077" w:bottom="1134" w:left="1077" w:header="709" w:footer="709" w:gutter="0"/>
      <w:pgNumType w:fmt="numberInDash" w:start="50"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17A4" w:rsidRDefault="00B717A4" w:rsidP="00EE7D54">
      <w:r>
        <w:separator/>
      </w:r>
    </w:p>
  </w:endnote>
  <w:endnote w:type="continuationSeparator" w:id="0">
    <w:p w:rsidR="00B717A4" w:rsidRDefault="00B717A4" w:rsidP="00EE7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Bold">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sz w:val="16"/>
        <w:szCs w:val="16"/>
      </w:rPr>
      <w:id w:val="2081015026"/>
      <w:docPartObj>
        <w:docPartGallery w:val="Page Numbers (Bottom of Page)"/>
        <w:docPartUnique/>
      </w:docPartObj>
    </w:sdtPr>
    <w:sdtEndPr>
      <w:rPr>
        <w:noProof/>
      </w:rPr>
    </w:sdtEndPr>
    <w:sdtContent>
      <w:p w:rsidR="00F838D5" w:rsidRPr="00F838D5" w:rsidRDefault="00F838D5">
        <w:pPr>
          <w:pStyle w:val="Footer"/>
          <w:jc w:val="center"/>
          <w:rPr>
            <w:rFonts w:asciiTheme="minorHAnsi" w:hAnsiTheme="minorHAnsi"/>
            <w:sz w:val="16"/>
            <w:szCs w:val="16"/>
          </w:rPr>
        </w:pPr>
        <w:r w:rsidRPr="00F838D5">
          <w:rPr>
            <w:rFonts w:asciiTheme="minorHAnsi" w:hAnsiTheme="minorHAnsi"/>
            <w:sz w:val="16"/>
            <w:szCs w:val="16"/>
          </w:rPr>
          <w:t>PL</w:t>
        </w:r>
        <w:r w:rsidRPr="00F838D5">
          <w:rPr>
            <w:rFonts w:asciiTheme="minorHAnsi" w:hAnsiTheme="minorHAnsi"/>
            <w:sz w:val="16"/>
            <w:szCs w:val="16"/>
          </w:rPr>
          <w:fldChar w:fldCharType="begin"/>
        </w:r>
        <w:r w:rsidRPr="00F838D5">
          <w:rPr>
            <w:rFonts w:asciiTheme="minorHAnsi" w:hAnsiTheme="minorHAnsi"/>
            <w:sz w:val="16"/>
            <w:szCs w:val="16"/>
          </w:rPr>
          <w:instrText xml:space="preserve"> PAGE   \* MERGEFORMAT </w:instrText>
        </w:r>
        <w:r w:rsidRPr="00F838D5">
          <w:rPr>
            <w:rFonts w:asciiTheme="minorHAnsi" w:hAnsiTheme="minorHAnsi"/>
            <w:sz w:val="16"/>
            <w:szCs w:val="16"/>
          </w:rPr>
          <w:fldChar w:fldCharType="separate"/>
        </w:r>
        <w:r w:rsidR="000E10A3">
          <w:rPr>
            <w:rFonts w:asciiTheme="minorHAnsi" w:hAnsiTheme="minorHAnsi"/>
            <w:noProof/>
            <w:sz w:val="16"/>
            <w:szCs w:val="16"/>
          </w:rPr>
          <w:t>- 55 -</w:t>
        </w:r>
        <w:r w:rsidRPr="00F838D5">
          <w:rPr>
            <w:rFonts w:asciiTheme="minorHAnsi" w:hAnsiTheme="minorHAnsi"/>
            <w:noProof/>
            <w:sz w:val="16"/>
            <w:szCs w:val="16"/>
          </w:rPr>
          <w:fldChar w:fldCharType="end"/>
        </w:r>
      </w:p>
    </w:sdtContent>
  </w:sdt>
  <w:p w:rsidR="008739A9" w:rsidRPr="00E65D6D" w:rsidRDefault="008739A9" w:rsidP="00E65D6D">
    <w:pPr>
      <w:pStyle w:val="Footer"/>
      <w:tabs>
        <w:tab w:val="clear" w:pos="9026"/>
        <w:tab w:val="left" w:pos="5040"/>
      </w:tabs>
      <w:jc w:val="center"/>
      <w:rPr>
        <w:rFonts w:asciiTheme="minorHAnsi" w:hAnsi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17A4" w:rsidRDefault="00B717A4" w:rsidP="00EE7D54">
      <w:r>
        <w:separator/>
      </w:r>
    </w:p>
  </w:footnote>
  <w:footnote w:type="continuationSeparator" w:id="0">
    <w:p w:rsidR="00B717A4" w:rsidRDefault="00B717A4" w:rsidP="00EE7D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04967"/>
    <w:multiLevelType w:val="hybridMultilevel"/>
    <w:tmpl w:val="4C9C7144"/>
    <w:lvl w:ilvl="0" w:tplc="85DEFC8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3296FD5"/>
    <w:multiLevelType w:val="hybridMultilevel"/>
    <w:tmpl w:val="F9F6E48E"/>
    <w:lvl w:ilvl="0" w:tplc="B52AB896">
      <w:start w:val="1"/>
      <w:numFmt w:val="lowerLetter"/>
      <w:lvlText w:val="%1)"/>
      <w:lvlJc w:val="left"/>
      <w:pPr>
        <w:ind w:left="1080" w:hanging="360"/>
      </w:pPr>
      <w:rPr>
        <w:rFonts w:cs="Tahoma" w:hint="default"/>
        <w:b/>
        <w:color w:val="00000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5280F1A"/>
    <w:multiLevelType w:val="hybridMultilevel"/>
    <w:tmpl w:val="F1E68A3A"/>
    <w:lvl w:ilvl="0" w:tplc="E0EAFB0A">
      <w:numFmt w:val="bullet"/>
      <w:lvlText w:val="•"/>
      <w:lvlJc w:val="left"/>
      <w:pPr>
        <w:ind w:left="2880" w:hanging="720"/>
      </w:pPr>
      <w:rPr>
        <w:rFonts w:ascii="Calibri" w:eastAsiaTheme="minorHAnsi" w:hAnsi="Calibri" w:cs="Times New Roman"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15:restartNumberingAfterBreak="0">
    <w:nsid w:val="05DC0973"/>
    <w:multiLevelType w:val="hybridMultilevel"/>
    <w:tmpl w:val="ECE0D1A0"/>
    <w:lvl w:ilvl="0" w:tplc="E796FB8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8555A97"/>
    <w:multiLevelType w:val="hybridMultilevel"/>
    <w:tmpl w:val="62165CF2"/>
    <w:lvl w:ilvl="0" w:tplc="E0EAFB0A">
      <w:numFmt w:val="bullet"/>
      <w:lvlText w:val="•"/>
      <w:lvlJc w:val="left"/>
      <w:pPr>
        <w:ind w:left="1440" w:hanging="720"/>
      </w:pPr>
      <w:rPr>
        <w:rFonts w:ascii="Calibri" w:eastAsiaTheme="minorHAnsi" w:hAnsi="Calibri"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F4C1630"/>
    <w:multiLevelType w:val="hybridMultilevel"/>
    <w:tmpl w:val="CAD01456"/>
    <w:lvl w:ilvl="0" w:tplc="91504E6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0BC27F2"/>
    <w:multiLevelType w:val="hybridMultilevel"/>
    <w:tmpl w:val="FAD69494"/>
    <w:lvl w:ilvl="0" w:tplc="9C1EC4C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24C0FFA"/>
    <w:multiLevelType w:val="hybridMultilevel"/>
    <w:tmpl w:val="7C5C7D78"/>
    <w:lvl w:ilvl="0" w:tplc="9C1EC4C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35D10BB"/>
    <w:multiLevelType w:val="hybridMultilevel"/>
    <w:tmpl w:val="FAC883C8"/>
    <w:lvl w:ilvl="0" w:tplc="C6DA11B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5A8788D"/>
    <w:multiLevelType w:val="hybridMultilevel"/>
    <w:tmpl w:val="A732A578"/>
    <w:lvl w:ilvl="0" w:tplc="F088455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17EE305A"/>
    <w:multiLevelType w:val="hybridMultilevel"/>
    <w:tmpl w:val="5A409D7C"/>
    <w:lvl w:ilvl="0" w:tplc="AA84FB38">
      <w:start w:val="16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8F23921"/>
    <w:multiLevelType w:val="hybridMultilevel"/>
    <w:tmpl w:val="FCB2F43E"/>
    <w:lvl w:ilvl="0" w:tplc="DCC2796E">
      <w:numFmt w:val="bullet"/>
      <w:lvlText w:val="•"/>
      <w:lvlJc w:val="left"/>
      <w:pPr>
        <w:ind w:left="1440" w:hanging="720"/>
      </w:pPr>
      <w:rPr>
        <w:rFonts w:ascii="Calibri" w:eastAsiaTheme="minorHAnsi" w:hAnsi="Calibri"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4D666F8"/>
    <w:multiLevelType w:val="hybridMultilevel"/>
    <w:tmpl w:val="A57C2640"/>
    <w:lvl w:ilvl="0" w:tplc="68C8201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B0172FC"/>
    <w:multiLevelType w:val="hybridMultilevel"/>
    <w:tmpl w:val="35DCB668"/>
    <w:lvl w:ilvl="0" w:tplc="7B3C16D4">
      <w:start w:val="1"/>
      <w:numFmt w:val="lowerLetter"/>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2BB6222E"/>
    <w:multiLevelType w:val="multilevel"/>
    <w:tmpl w:val="CE6A59FE"/>
    <w:lvl w:ilvl="0">
      <w:start w:val="8"/>
      <w:numFmt w:val="decimal"/>
      <w:lvlText w:val="%1"/>
      <w:lvlJc w:val="left"/>
      <w:pPr>
        <w:ind w:left="360" w:hanging="360"/>
      </w:pPr>
      <w:rPr>
        <w:rFonts w:hint="default"/>
        <w:b w:val="0"/>
        <w:i w:val="0"/>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15" w15:restartNumberingAfterBreak="0">
    <w:nsid w:val="32A06351"/>
    <w:multiLevelType w:val="hybridMultilevel"/>
    <w:tmpl w:val="55063C9A"/>
    <w:lvl w:ilvl="0" w:tplc="2896632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2D66B5E"/>
    <w:multiLevelType w:val="hybridMultilevel"/>
    <w:tmpl w:val="7C5C7D78"/>
    <w:lvl w:ilvl="0" w:tplc="9C1EC4C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334B019E"/>
    <w:multiLevelType w:val="hybridMultilevel"/>
    <w:tmpl w:val="51F0B35E"/>
    <w:lvl w:ilvl="0" w:tplc="D2988E3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34C35A4C"/>
    <w:multiLevelType w:val="hybridMultilevel"/>
    <w:tmpl w:val="D7DEE3D6"/>
    <w:lvl w:ilvl="0" w:tplc="94C01BE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37597DA6"/>
    <w:multiLevelType w:val="hybridMultilevel"/>
    <w:tmpl w:val="CE982C42"/>
    <w:lvl w:ilvl="0" w:tplc="C166002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384D14AA"/>
    <w:multiLevelType w:val="hybridMultilevel"/>
    <w:tmpl w:val="840C6228"/>
    <w:lvl w:ilvl="0" w:tplc="16AAF472">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3AB72EB5"/>
    <w:multiLevelType w:val="hybridMultilevel"/>
    <w:tmpl w:val="82B26CB8"/>
    <w:lvl w:ilvl="0" w:tplc="08090001">
      <w:start w:val="1"/>
      <w:numFmt w:val="bullet"/>
      <w:lvlText w:val=""/>
      <w:lvlJc w:val="left"/>
      <w:pPr>
        <w:ind w:left="1440" w:hanging="360"/>
      </w:pPr>
      <w:rPr>
        <w:rFonts w:ascii="Symbol" w:hAnsi="Symbol" w:hint="default"/>
      </w:rPr>
    </w:lvl>
    <w:lvl w:ilvl="1" w:tplc="BBA8A20E">
      <w:numFmt w:val="bullet"/>
      <w:lvlText w:val="•"/>
      <w:lvlJc w:val="left"/>
      <w:pPr>
        <w:ind w:left="2520" w:hanging="720"/>
      </w:pPr>
      <w:rPr>
        <w:rFonts w:ascii="Calibri" w:eastAsiaTheme="minorHAnsi" w:hAnsi="Calibri" w:cs="Times New Roman"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3F0E2BEF"/>
    <w:multiLevelType w:val="hybridMultilevel"/>
    <w:tmpl w:val="326E209E"/>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cs="Times New Roman" w:hint="default"/>
      </w:rPr>
    </w:lvl>
    <w:lvl w:ilvl="2" w:tplc="04090005">
      <w:start w:val="1"/>
      <w:numFmt w:val="bullet"/>
      <w:lvlText w:val=""/>
      <w:lvlJc w:val="left"/>
      <w:pPr>
        <w:tabs>
          <w:tab w:val="num" w:pos="2220"/>
        </w:tabs>
        <w:ind w:left="2220" w:hanging="360"/>
      </w:pPr>
      <w:rPr>
        <w:rFonts w:ascii="Wingdings" w:hAnsi="Wingdings" w:hint="default"/>
      </w:rPr>
    </w:lvl>
    <w:lvl w:ilvl="3" w:tplc="04090001">
      <w:start w:val="1"/>
      <w:numFmt w:val="bullet"/>
      <w:lvlText w:val=""/>
      <w:lvlJc w:val="left"/>
      <w:pPr>
        <w:tabs>
          <w:tab w:val="num" w:pos="2940"/>
        </w:tabs>
        <w:ind w:left="2940" w:hanging="360"/>
      </w:pPr>
      <w:rPr>
        <w:rFonts w:ascii="Symbol" w:hAnsi="Symbol" w:hint="default"/>
      </w:rPr>
    </w:lvl>
    <w:lvl w:ilvl="4" w:tplc="04090003">
      <w:start w:val="1"/>
      <w:numFmt w:val="bullet"/>
      <w:lvlText w:val="o"/>
      <w:lvlJc w:val="left"/>
      <w:pPr>
        <w:tabs>
          <w:tab w:val="num" w:pos="3660"/>
        </w:tabs>
        <w:ind w:left="3660" w:hanging="360"/>
      </w:pPr>
      <w:rPr>
        <w:rFonts w:ascii="Courier New" w:hAnsi="Courier New" w:cs="Times New Roman" w:hint="default"/>
      </w:rPr>
    </w:lvl>
    <w:lvl w:ilvl="5" w:tplc="04090005">
      <w:start w:val="1"/>
      <w:numFmt w:val="bullet"/>
      <w:lvlText w:val=""/>
      <w:lvlJc w:val="left"/>
      <w:pPr>
        <w:tabs>
          <w:tab w:val="num" w:pos="4380"/>
        </w:tabs>
        <w:ind w:left="4380" w:hanging="360"/>
      </w:pPr>
      <w:rPr>
        <w:rFonts w:ascii="Wingdings" w:hAnsi="Wingdings" w:hint="default"/>
      </w:rPr>
    </w:lvl>
    <w:lvl w:ilvl="6" w:tplc="04090001">
      <w:start w:val="1"/>
      <w:numFmt w:val="bullet"/>
      <w:lvlText w:val=""/>
      <w:lvlJc w:val="left"/>
      <w:pPr>
        <w:tabs>
          <w:tab w:val="num" w:pos="5100"/>
        </w:tabs>
        <w:ind w:left="5100" w:hanging="360"/>
      </w:pPr>
      <w:rPr>
        <w:rFonts w:ascii="Symbol" w:hAnsi="Symbol" w:hint="default"/>
      </w:rPr>
    </w:lvl>
    <w:lvl w:ilvl="7" w:tplc="04090003">
      <w:start w:val="1"/>
      <w:numFmt w:val="bullet"/>
      <w:lvlText w:val="o"/>
      <w:lvlJc w:val="left"/>
      <w:pPr>
        <w:tabs>
          <w:tab w:val="num" w:pos="5820"/>
        </w:tabs>
        <w:ind w:left="5820" w:hanging="360"/>
      </w:pPr>
      <w:rPr>
        <w:rFonts w:ascii="Courier New" w:hAnsi="Courier New" w:cs="Times New Roman" w:hint="default"/>
      </w:rPr>
    </w:lvl>
    <w:lvl w:ilvl="8" w:tplc="04090005">
      <w:start w:val="1"/>
      <w:numFmt w:val="bullet"/>
      <w:lvlText w:val=""/>
      <w:lvlJc w:val="left"/>
      <w:pPr>
        <w:tabs>
          <w:tab w:val="num" w:pos="6540"/>
        </w:tabs>
        <w:ind w:left="6540" w:hanging="360"/>
      </w:pPr>
      <w:rPr>
        <w:rFonts w:ascii="Wingdings" w:hAnsi="Wingdings" w:hint="default"/>
      </w:rPr>
    </w:lvl>
  </w:abstractNum>
  <w:abstractNum w:abstractNumId="23" w15:restartNumberingAfterBreak="0">
    <w:nsid w:val="41150886"/>
    <w:multiLevelType w:val="hybridMultilevel"/>
    <w:tmpl w:val="5222741A"/>
    <w:lvl w:ilvl="0" w:tplc="25DA856E">
      <w:start w:val="1"/>
      <w:numFmt w:val="lowerLetter"/>
      <w:lvlText w:val="(%1)"/>
      <w:lvlJc w:val="left"/>
      <w:pPr>
        <w:ind w:left="1140" w:hanging="360"/>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24" w15:restartNumberingAfterBreak="0">
    <w:nsid w:val="47555978"/>
    <w:multiLevelType w:val="hybridMultilevel"/>
    <w:tmpl w:val="394EB5A0"/>
    <w:lvl w:ilvl="0" w:tplc="4BFA0710">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7E300AE"/>
    <w:multiLevelType w:val="hybridMultilevel"/>
    <w:tmpl w:val="A46664D4"/>
    <w:lvl w:ilvl="0" w:tplc="59660C4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487902EC"/>
    <w:multiLevelType w:val="hybridMultilevel"/>
    <w:tmpl w:val="794865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4A3F04D0"/>
    <w:multiLevelType w:val="hybridMultilevel"/>
    <w:tmpl w:val="A6CA0FEE"/>
    <w:lvl w:ilvl="0" w:tplc="A9ACC7F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4AD23078"/>
    <w:multiLevelType w:val="hybridMultilevel"/>
    <w:tmpl w:val="26D66D28"/>
    <w:lvl w:ilvl="0" w:tplc="9D88ED16">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9" w15:restartNumberingAfterBreak="0">
    <w:nsid w:val="4AFC62D4"/>
    <w:multiLevelType w:val="hybridMultilevel"/>
    <w:tmpl w:val="EA007E74"/>
    <w:lvl w:ilvl="0" w:tplc="9C1EC4C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4D6F65D5"/>
    <w:multiLevelType w:val="hybridMultilevel"/>
    <w:tmpl w:val="90E65D72"/>
    <w:lvl w:ilvl="0" w:tplc="AF2A6BD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4D7C5EFC"/>
    <w:multiLevelType w:val="hybridMultilevel"/>
    <w:tmpl w:val="31FE659A"/>
    <w:lvl w:ilvl="0" w:tplc="5330B7A2">
      <w:start w:val="1"/>
      <w:numFmt w:val="lowerLetter"/>
      <w:lvlText w:val="%1)"/>
      <w:lvlJc w:val="left"/>
      <w:pPr>
        <w:ind w:left="1080" w:hanging="360"/>
      </w:pPr>
      <w:rPr>
        <w:rFonts w:eastAsia="Calibri"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531C1CB4"/>
    <w:multiLevelType w:val="hybridMultilevel"/>
    <w:tmpl w:val="95F8C62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547F5C20"/>
    <w:multiLevelType w:val="hybridMultilevel"/>
    <w:tmpl w:val="00DA23BA"/>
    <w:lvl w:ilvl="0" w:tplc="DCC2796E">
      <w:numFmt w:val="bullet"/>
      <w:lvlText w:val="•"/>
      <w:lvlJc w:val="left"/>
      <w:pPr>
        <w:ind w:left="2880" w:hanging="720"/>
      </w:pPr>
      <w:rPr>
        <w:rFonts w:ascii="Calibri" w:eastAsiaTheme="minorHAnsi" w:hAnsi="Calibri" w:cs="Times New Roman"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4" w15:restartNumberingAfterBreak="0">
    <w:nsid w:val="582250C3"/>
    <w:multiLevelType w:val="hybridMultilevel"/>
    <w:tmpl w:val="750A5A06"/>
    <w:lvl w:ilvl="0" w:tplc="EF0AD8B0">
      <w:start w:val="1"/>
      <w:numFmt w:val="lowerLetter"/>
      <w:lvlText w:val="(%1)"/>
      <w:lvlJc w:val="left"/>
      <w:pPr>
        <w:ind w:left="1140" w:hanging="360"/>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35" w15:restartNumberingAfterBreak="0">
    <w:nsid w:val="5BFA60AB"/>
    <w:multiLevelType w:val="multilevel"/>
    <w:tmpl w:val="A65241FC"/>
    <w:lvl w:ilvl="0">
      <w:start w:val="1"/>
      <w:numFmt w:val="decimal"/>
      <w:lvlText w:val="%1."/>
      <w:lvlJc w:val="left"/>
      <w:pPr>
        <w:ind w:left="786" w:hanging="360"/>
      </w:pPr>
      <w:rPr>
        <w:rFonts w:ascii="Calibri" w:hAnsi="Calibri"/>
        <w:b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C9F7E93"/>
    <w:multiLevelType w:val="hybridMultilevel"/>
    <w:tmpl w:val="3238EF8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7" w15:restartNumberingAfterBreak="0">
    <w:nsid w:val="62813860"/>
    <w:multiLevelType w:val="hybridMultilevel"/>
    <w:tmpl w:val="DB8044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64F13A58"/>
    <w:multiLevelType w:val="multilevel"/>
    <w:tmpl w:val="00A28FB8"/>
    <w:lvl w:ilvl="0">
      <w:start w:val="1"/>
      <w:numFmt w:val="decimal"/>
      <w:lvlText w:val="%1."/>
      <w:lvlJc w:val="left"/>
      <w:pPr>
        <w:ind w:left="785" w:hanging="360"/>
      </w:pPr>
      <w:rPr>
        <w:rFonts w:ascii="Calibri" w:hAnsi="Calibri"/>
        <w:b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845610B"/>
    <w:multiLevelType w:val="hybridMultilevel"/>
    <w:tmpl w:val="EA007E74"/>
    <w:lvl w:ilvl="0" w:tplc="9C1EC4C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73431E45"/>
    <w:multiLevelType w:val="multilevel"/>
    <w:tmpl w:val="EF702E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3F7117E"/>
    <w:multiLevelType w:val="hybridMultilevel"/>
    <w:tmpl w:val="7CBA8886"/>
    <w:lvl w:ilvl="0" w:tplc="BF42EE82">
      <w:start w:val="3"/>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2" w15:restartNumberingAfterBreak="0">
    <w:nsid w:val="754E14E8"/>
    <w:multiLevelType w:val="hybridMultilevel"/>
    <w:tmpl w:val="F524F696"/>
    <w:lvl w:ilvl="0" w:tplc="231083D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3" w15:restartNumberingAfterBreak="0">
    <w:nsid w:val="75B61E5F"/>
    <w:multiLevelType w:val="hybridMultilevel"/>
    <w:tmpl w:val="CD1C2A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4" w15:restartNumberingAfterBreak="0">
    <w:nsid w:val="7DF2063B"/>
    <w:multiLevelType w:val="hybridMultilevel"/>
    <w:tmpl w:val="ECF05B50"/>
    <w:lvl w:ilvl="0" w:tplc="C3AC4150">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abstractNumId w:val="44"/>
  </w:num>
  <w:num w:numId="2">
    <w:abstractNumId w:val="28"/>
  </w:num>
  <w:num w:numId="3">
    <w:abstractNumId w:val="15"/>
  </w:num>
  <w:num w:numId="4">
    <w:abstractNumId w:val="24"/>
  </w:num>
  <w:num w:numId="5">
    <w:abstractNumId w:val="3"/>
  </w:num>
  <w:num w:numId="6">
    <w:abstractNumId w:val="37"/>
  </w:num>
  <w:num w:numId="7">
    <w:abstractNumId w:val="36"/>
  </w:num>
  <w:num w:numId="8">
    <w:abstractNumId w:val="23"/>
  </w:num>
  <w:num w:numId="9">
    <w:abstractNumId w:val="13"/>
  </w:num>
  <w:num w:numId="10">
    <w:abstractNumId w:val="22"/>
  </w:num>
  <w:num w:numId="11">
    <w:abstractNumId w:val="31"/>
  </w:num>
  <w:num w:numId="12">
    <w:abstractNumId w:val="5"/>
  </w:num>
  <w:num w:numId="13">
    <w:abstractNumId w:val="14"/>
  </w:num>
  <w:num w:numId="14">
    <w:abstractNumId w:val="43"/>
  </w:num>
  <w:num w:numId="15">
    <w:abstractNumId w:val="19"/>
  </w:num>
  <w:num w:numId="16">
    <w:abstractNumId w:val="26"/>
  </w:num>
  <w:num w:numId="17">
    <w:abstractNumId w:val="42"/>
  </w:num>
  <w:num w:numId="18">
    <w:abstractNumId w:val="12"/>
  </w:num>
  <w:num w:numId="19">
    <w:abstractNumId w:val="30"/>
  </w:num>
  <w:num w:numId="20">
    <w:abstractNumId w:val="0"/>
  </w:num>
  <w:num w:numId="21">
    <w:abstractNumId w:val="9"/>
  </w:num>
  <w:num w:numId="22">
    <w:abstractNumId w:val="18"/>
  </w:num>
  <w:num w:numId="23">
    <w:abstractNumId w:val="35"/>
  </w:num>
  <w:num w:numId="24">
    <w:abstractNumId w:val="29"/>
  </w:num>
  <w:num w:numId="25">
    <w:abstractNumId w:val="39"/>
  </w:num>
  <w:num w:numId="26">
    <w:abstractNumId w:val="1"/>
  </w:num>
  <w:num w:numId="27">
    <w:abstractNumId w:val="6"/>
  </w:num>
  <w:num w:numId="28">
    <w:abstractNumId w:val="7"/>
  </w:num>
  <w:num w:numId="29">
    <w:abstractNumId w:val="16"/>
  </w:num>
  <w:num w:numId="30">
    <w:abstractNumId w:val="20"/>
  </w:num>
  <w:num w:numId="31">
    <w:abstractNumId w:val="25"/>
  </w:num>
  <w:num w:numId="32">
    <w:abstractNumId w:val="40"/>
  </w:num>
  <w:num w:numId="33">
    <w:abstractNumId w:val="21"/>
  </w:num>
  <w:num w:numId="34">
    <w:abstractNumId w:val="11"/>
  </w:num>
  <w:num w:numId="35">
    <w:abstractNumId w:val="33"/>
  </w:num>
  <w:num w:numId="36">
    <w:abstractNumId w:val="4"/>
  </w:num>
  <w:num w:numId="37">
    <w:abstractNumId w:val="2"/>
  </w:num>
  <w:num w:numId="38">
    <w:abstractNumId w:val="8"/>
  </w:num>
  <w:num w:numId="39">
    <w:abstractNumId w:val="41"/>
  </w:num>
  <w:num w:numId="40">
    <w:abstractNumId w:val="38"/>
  </w:num>
  <w:num w:numId="41">
    <w:abstractNumId w:val="32"/>
  </w:num>
  <w:num w:numId="42">
    <w:abstractNumId w:val="34"/>
  </w:num>
  <w:num w:numId="43">
    <w:abstractNumId w:val="10"/>
  </w:num>
  <w:num w:numId="44">
    <w:abstractNumId w:val="17"/>
  </w:num>
  <w:num w:numId="4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characterSpacingControl w:val="doNotCompress"/>
  <w:hdrShapeDefaults>
    <o:shapedefaults v:ext="edit" spidmax="317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A5B"/>
    <w:rsid w:val="00000563"/>
    <w:rsid w:val="00003DDB"/>
    <w:rsid w:val="00004266"/>
    <w:rsid w:val="000048E9"/>
    <w:rsid w:val="000069EE"/>
    <w:rsid w:val="00010E8B"/>
    <w:rsid w:val="000163C4"/>
    <w:rsid w:val="0002027F"/>
    <w:rsid w:val="00020D14"/>
    <w:rsid w:val="00021D71"/>
    <w:rsid w:val="00024544"/>
    <w:rsid w:val="00025873"/>
    <w:rsid w:val="0003011D"/>
    <w:rsid w:val="00040EF6"/>
    <w:rsid w:val="00042244"/>
    <w:rsid w:val="00043C28"/>
    <w:rsid w:val="000448D0"/>
    <w:rsid w:val="00044EA1"/>
    <w:rsid w:val="00045574"/>
    <w:rsid w:val="00046940"/>
    <w:rsid w:val="00051835"/>
    <w:rsid w:val="00054EDD"/>
    <w:rsid w:val="00055F8B"/>
    <w:rsid w:val="00056C7F"/>
    <w:rsid w:val="00071094"/>
    <w:rsid w:val="000712A8"/>
    <w:rsid w:val="0007147A"/>
    <w:rsid w:val="000729DB"/>
    <w:rsid w:val="00072F7F"/>
    <w:rsid w:val="000753CB"/>
    <w:rsid w:val="00075FE8"/>
    <w:rsid w:val="0008366E"/>
    <w:rsid w:val="00084053"/>
    <w:rsid w:val="0008452B"/>
    <w:rsid w:val="00085BA8"/>
    <w:rsid w:val="00086825"/>
    <w:rsid w:val="00093090"/>
    <w:rsid w:val="00093772"/>
    <w:rsid w:val="00094448"/>
    <w:rsid w:val="0009481E"/>
    <w:rsid w:val="00094A10"/>
    <w:rsid w:val="00094DE2"/>
    <w:rsid w:val="00095DB0"/>
    <w:rsid w:val="00096090"/>
    <w:rsid w:val="000979C5"/>
    <w:rsid w:val="000A3A46"/>
    <w:rsid w:val="000A5EC5"/>
    <w:rsid w:val="000A61A8"/>
    <w:rsid w:val="000A78AC"/>
    <w:rsid w:val="000B0F37"/>
    <w:rsid w:val="000C2BA3"/>
    <w:rsid w:val="000C4654"/>
    <w:rsid w:val="000C7D66"/>
    <w:rsid w:val="000D25C2"/>
    <w:rsid w:val="000D30E4"/>
    <w:rsid w:val="000D329D"/>
    <w:rsid w:val="000D48FD"/>
    <w:rsid w:val="000D4ED6"/>
    <w:rsid w:val="000D5D4D"/>
    <w:rsid w:val="000D6ED8"/>
    <w:rsid w:val="000D6EFD"/>
    <w:rsid w:val="000E10A3"/>
    <w:rsid w:val="000E372E"/>
    <w:rsid w:val="000E5733"/>
    <w:rsid w:val="000E6179"/>
    <w:rsid w:val="000E698C"/>
    <w:rsid w:val="000F4143"/>
    <w:rsid w:val="000F4C11"/>
    <w:rsid w:val="000F4D80"/>
    <w:rsid w:val="001007F4"/>
    <w:rsid w:val="0010448B"/>
    <w:rsid w:val="00106E00"/>
    <w:rsid w:val="00110159"/>
    <w:rsid w:val="0011022E"/>
    <w:rsid w:val="0011049B"/>
    <w:rsid w:val="00111258"/>
    <w:rsid w:val="00111830"/>
    <w:rsid w:val="00112D9F"/>
    <w:rsid w:val="00114E1E"/>
    <w:rsid w:val="00120157"/>
    <w:rsid w:val="00121B76"/>
    <w:rsid w:val="00122CF3"/>
    <w:rsid w:val="00126140"/>
    <w:rsid w:val="00126BB5"/>
    <w:rsid w:val="00127681"/>
    <w:rsid w:val="00127FFE"/>
    <w:rsid w:val="00130973"/>
    <w:rsid w:val="001318BE"/>
    <w:rsid w:val="00133C9B"/>
    <w:rsid w:val="00135FC9"/>
    <w:rsid w:val="00143BED"/>
    <w:rsid w:val="00144F9B"/>
    <w:rsid w:val="00145346"/>
    <w:rsid w:val="00147DF2"/>
    <w:rsid w:val="00153750"/>
    <w:rsid w:val="0015443C"/>
    <w:rsid w:val="00154603"/>
    <w:rsid w:val="0015482F"/>
    <w:rsid w:val="00156210"/>
    <w:rsid w:val="00157960"/>
    <w:rsid w:val="00157C06"/>
    <w:rsid w:val="0016515A"/>
    <w:rsid w:val="001657AD"/>
    <w:rsid w:val="00167EFB"/>
    <w:rsid w:val="0017011E"/>
    <w:rsid w:val="00171DAD"/>
    <w:rsid w:val="001770A9"/>
    <w:rsid w:val="00182281"/>
    <w:rsid w:val="00182556"/>
    <w:rsid w:val="00183E12"/>
    <w:rsid w:val="001843E2"/>
    <w:rsid w:val="00186ABE"/>
    <w:rsid w:val="00194948"/>
    <w:rsid w:val="00195328"/>
    <w:rsid w:val="001967C8"/>
    <w:rsid w:val="001A1CDC"/>
    <w:rsid w:val="001A41BF"/>
    <w:rsid w:val="001A4A0D"/>
    <w:rsid w:val="001A65E8"/>
    <w:rsid w:val="001A7C85"/>
    <w:rsid w:val="001C3762"/>
    <w:rsid w:val="001C673D"/>
    <w:rsid w:val="001C7FE3"/>
    <w:rsid w:val="001D16BD"/>
    <w:rsid w:val="001D44AE"/>
    <w:rsid w:val="001D48A0"/>
    <w:rsid w:val="001D4AC3"/>
    <w:rsid w:val="001D4FDE"/>
    <w:rsid w:val="001D598B"/>
    <w:rsid w:val="001D6382"/>
    <w:rsid w:val="001D64B5"/>
    <w:rsid w:val="001E1C1F"/>
    <w:rsid w:val="001E2EBF"/>
    <w:rsid w:val="001E3354"/>
    <w:rsid w:val="001E4131"/>
    <w:rsid w:val="001E7569"/>
    <w:rsid w:val="001F0F49"/>
    <w:rsid w:val="001F467E"/>
    <w:rsid w:val="00200DF6"/>
    <w:rsid w:val="002020EA"/>
    <w:rsid w:val="00210734"/>
    <w:rsid w:val="00210A6A"/>
    <w:rsid w:val="00212E25"/>
    <w:rsid w:val="0021334F"/>
    <w:rsid w:val="00213FD0"/>
    <w:rsid w:val="00216944"/>
    <w:rsid w:val="00217D56"/>
    <w:rsid w:val="00222B9B"/>
    <w:rsid w:val="0022610C"/>
    <w:rsid w:val="00227D27"/>
    <w:rsid w:val="00230B92"/>
    <w:rsid w:val="0023122F"/>
    <w:rsid w:val="00231321"/>
    <w:rsid w:val="00232639"/>
    <w:rsid w:val="00232CCC"/>
    <w:rsid w:val="002333F3"/>
    <w:rsid w:val="00233A90"/>
    <w:rsid w:val="002358B1"/>
    <w:rsid w:val="00241499"/>
    <w:rsid w:val="00241681"/>
    <w:rsid w:val="00242A31"/>
    <w:rsid w:val="00244DA9"/>
    <w:rsid w:val="0025073B"/>
    <w:rsid w:val="002514AC"/>
    <w:rsid w:val="00255F9A"/>
    <w:rsid w:val="00262210"/>
    <w:rsid w:val="00274DC8"/>
    <w:rsid w:val="00274F0B"/>
    <w:rsid w:val="00284AA8"/>
    <w:rsid w:val="002875C4"/>
    <w:rsid w:val="002931DE"/>
    <w:rsid w:val="00294A62"/>
    <w:rsid w:val="002A347F"/>
    <w:rsid w:val="002A4A67"/>
    <w:rsid w:val="002A5949"/>
    <w:rsid w:val="002A5F12"/>
    <w:rsid w:val="002B2101"/>
    <w:rsid w:val="002B702A"/>
    <w:rsid w:val="002B7120"/>
    <w:rsid w:val="002C382A"/>
    <w:rsid w:val="002D203F"/>
    <w:rsid w:val="002D2AF2"/>
    <w:rsid w:val="002D53C6"/>
    <w:rsid w:val="002D79F0"/>
    <w:rsid w:val="002D7A61"/>
    <w:rsid w:val="002E0A26"/>
    <w:rsid w:val="002E1A91"/>
    <w:rsid w:val="002E2E2B"/>
    <w:rsid w:val="002E3DFB"/>
    <w:rsid w:val="002E3EC7"/>
    <w:rsid w:val="002E5E97"/>
    <w:rsid w:val="002F06D8"/>
    <w:rsid w:val="002F2151"/>
    <w:rsid w:val="002F3B0A"/>
    <w:rsid w:val="002F4912"/>
    <w:rsid w:val="002F4CDD"/>
    <w:rsid w:val="002F5392"/>
    <w:rsid w:val="002F772B"/>
    <w:rsid w:val="00303422"/>
    <w:rsid w:val="0030461C"/>
    <w:rsid w:val="00305931"/>
    <w:rsid w:val="00311B4B"/>
    <w:rsid w:val="00314178"/>
    <w:rsid w:val="00315D43"/>
    <w:rsid w:val="00317838"/>
    <w:rsid w:val="00317A72"/>
    <w:rsid w:val="003218F9"/>
    <w:rsid w:val="00321B87"/>
    <w:rsid w:val="00322380"/>
    <w:rsid w:val="003346FD"/>
    <w:rsid w:val="003369CC"/>
    <w:rsid w:val="00336F19"/>
    <w:rsid w:val="0034593A"/>
    <w:rsid w:val="00345BB4"/>
    <w:rsid w:val="00346175"/>
    <w:rsid w:val="00346A8A"/>
    <w:rsid w:val="003470DA"/>
    <w:rsid w:val="003526D4"/>
    <w:rsid w:val="00355BA2"/>
    <w:rsid w:val="003572C7"/>
    <w:rsid w:val="00360B87"/>
    <w:rsid w:val="00361601"/>
    <w:rsid w:val="003618F0"/>
    <w:rsid w:val="003629DA"/>
    <w:rsid w:val="00363011"/>
    <w:rsid w:val="003634D9"/>
    <w:rsid w:val="00365F2E"/>
    <w:rsid w:val="00366CB2"/>
    <w:rsid w:val="00370D91"/>
    <w:rsid w:val="0037195B"/>
    <w:rsid w:val="0037365D"/>
    <w:rsid w:val="00380345"/>
    <w:rsid w:val="00381F62"/>
    <w:rsid w:val="00383CCE"/>
    <w:rsid w:val="0038519E"/>
    <w:rsid w:val="003871ED"/>
    <w:rsid w:val="00390BC8"/>
    <w:rsid w:val="003915F1"/>
    <w:rsid w:val="00391ACB"/>
    <w:rsid w:val="0039274C"/>
    <w:rsid w:val="00392841"/>
    <w:rsid w:val="00394470"/>
    <w:rsid w:val="00396764"/>
    <w:rsid w:val="003A02C7"/>
    <w:rsid w:val="003A1F03"/>
    <w:rsid w:val="003A3389"/>
    <w:rsid w:val="003A608A"/>
    <w:rsid w:val="003A7E56"/>
    <w:rsid w:val="003B02AF"/>
    <w:rsid w:val="003B2E94"/>
    <w:rsid w:val="003B3005"/>
    <w:rsid w:val="003B3B2F"/>
    <w:rsid w:val="003C2922"/>
    <w:rsid w:val="003C461F"/>
    <w:rsid w:val="003C6758"/>
    <w:rsid w:val="003D0BF5"/>
    <w:rsid w:val="003D243D"/>
    <w:rsid w:val="003E438A"/>
    <w:rsid w:val="003F02C7"/>
    <w:rsid w:val="003F253A"/>
    <w:rsid w:val="003F2577"/>
    <w:rsid w:val="003F3090"/>
    <w:rsid w:val="003F3097"/>
    <w:rsid w:val="003F34E0"/>
    <w:rsid w:val="003F4782"/>
    <w:rsid w:val="003F4C45"/>
    <w:rsid w:val="004030BD"/>
    <w:rsid w:val="00403E9C"/>
    <w:rsid w:val="0040425E"/>
    <w:rsid w:val="00407AD4"/>
    <w:rsid w:val="00407CAD"/>
    <w:rsid w:val="0041003C"/>
    <w:rsid w:val="004117C3"/>
    <w:rsid w:val="004127ED"/>
    <w:rsid w:val="004140A3"/>
    <w:rsid w:val="0041678B"/>
    <w:rsid w:val="00420518"/>
    <w:rsid w:val="00420B9B"/>
    <w:rsid w:val="0043036A"/>
    <w:rsid w:val="00432065"/>
    <w:rsid w:val="00443C7C"/>
    <w:rsid w:val="004440E7"/>
    <w:rsid w:val="00444A82"/>
    <w:rsid w:val="00445907"/>
    <w:rsid w:val="00445D0C"/>
    <w:rsid w:val="00446A62"/>
    <w:rsid w:val="00446D05"/>
    <w:rsid w:val="00446F99"/>
    <w:rsid w:val="00455C13"/>
    <w:rsid w:val="00460CA2"/>
    <w:rsid w:val="00463C48"/>
    <w:rsid w:val="00465617"/>
    <w:rsid w:val="00466F8E"/>
    <w:rsid w:val="004671F8"/>
    <w:rsid w:val="00470548"/>
    <w:rsid w:val="00470CFC"/>
    <w:rsid w:val="00473862"/>
    <w:rsid w:val="0048293A"/>
    <w:rsid w:val="00483F6B"/>
    <w:rsid w:val="00487594"/>
    <w:rsid w:val="004A2D01"/>
    <w:rsid w:val="004A3009"/>
    <w:rsid w:val="004A3E27"/>
    <w:rsid w:val="004A3E34"/>
    <w:rsid w:val="004C398C"/>
    <w:rsid w:val="004C44FF"/>
    <w:rsid w:val="004D385E"/>
    <w:rsid w:val="004D40C0"/>
    <w:rsid w:val="004D6CBF"/>
    <w:rsid w:val="004E079A"/>
    <w:rsid w:val="004E19C5"/>
    <w:rsid w:val="004E3B9A"/>
    <w:rsid w:val="004E737B"/>
    <w:rsid w:val="004F0185"/>
    <w:rsid w:val="004F45AF"/>
    <w:rsid w:val="004F7ECC"/>
    <w:rsid w:val="005026BD"/>
    <w:rsid w:val="00502BB3"/>
    <w:rsid w:val="00504839"/>
    <w:rsid w:val="005114BE"/>
    <w:rsid w:val="0051602A"/>
    <w:rsid w:val="0051741E"/>
    <w:rsid w:val="0052048B"/>
    <w:rsid w:val="005210FB"/>
    <w:rsid w:val="005224FC"/>
    <w:rsid w:val="005311DC"/>
    <w:rsid w:val="005352ED"/>
    <w:rsid w:val="00542570"/>
    <w:rsid w:val="0054412F"/>
    <w:rsid w:val="00552313"/>
    <w:rsid w:val="005554EA"/>
    <w:rsid w:val="005607B8"/>
    <w:rsid w:val="00563E0A"/>
    <w:rsid w:val="00564CC8"/>
    <w:rsid w:val="00565B3E"/>
    <w:rsid w:val="00565C01"/>
    <w:rsid w:val="00567DE0"/>
    <w:rsid w:val="00570CC4"/>
    <w:rsid w:val="00573917"/>
    <w:rsid w:val="00575E97"/>
    <w:rsid w:val="0057674F"/>
    <w:rsid w:val="00577255"/>
    <w:rsid w:val="00577790"/>
    <w:rsid w:val="005845CA"/>
    <w:rsid w:val="0058528B"/>
    <w:rsid w:val="00585553"/>
    <w:rsid w:val="00586141"/>
    <w:rsid w:val="00587111"/>
    <w:rsid w:val="00587162"/>
    <w:rsid w:val="00587280"/>
    <w:rsid w:val="00587E2B"/>
    <w:rsid w:val="00594008"/>
    <w:rsid w:val="005946EA"/>
    <w:rsid w:val="00597495"/>
    <w:rsid w:val="005A2D05"/>
    <w:rsid w:val="005A68E9"/>
    <w:rsid w:val="005A7340"/>
    <w:rsid w:val="005B021F"/>
    <w:rsid w:val="005B06A1"/>
    <w:rsid w:val="005B0B38"/>
    <w:rsid w:val="005B460D"/>
    <w:rsid w:val="005B4F88"/>
    <w:rsid w:val="005B5986"/>
    <w:rsid w:val="005B6EE0"/>
    <w:rsid w:val="005C203E"/>
    <w:rsid w:val="005D2293"/>
    <w:rsid w:val="005D2408"/>
    <w:rsid w:val="005E1C04"/>
    <w:rsid w:val="005E6C8E"/>
    <w:rsid w:val="005F0AC9"/>
    <w:rsid w:val="005F1064"/>
    <w:rsid w:val="005F163B"/>
    <w:rsid w:val="0060170A"/>
    <w:rsid w:val="0060295C"/>
    <w:rsid w:val="00605285"/>
    <w:rsid w:val="006104A9"/>
    <w:rsid w:val="00615898"/>
    <w:rsid w:val="00617CA5"/>
    <w:rsid w:val="00621489"/>
    <w:rsid w:val="006229D1"/>
    <w:rsid w:val="00622B86"/>
    <w:rsid w:val="00622D84"/>
    <w:rsid w:val="00624063"/>
    <w:rsid w:val="00626E9F"/>
    <w:rsid w:val="00631EE2"/>
    <w:rsid w:val="006337DA"/>
    <w:rsid w:val="006354A1"/>
    <w:rsid w:val="00636A55"/>
    <w:rsid w:val="00636BB9"/>
    <w:rsid w:val="00641DF2"/>
    <w:rsid w:val="00642C40"/>
    <w:rsid w:val="006505E9"/>
    <w:rsid w:val="006508B1"/>
    <w:rsid w:val="00650DA4"/>
    <w:rsid w:val="00654C4F"/>
    <w:rsid w:val="00661DAC"/>
    <w:rsid w:val="00661F11"/>
    <w:rsid w:val="00663C26"/>
    <w:rsid w:val="00665D3F"/>
    <w:rsid w:val="0067428A"/>
    <w:rsid w:val="0067565F"/>
    <w:rsid w:val="00680444"/>
    <w:rsid w:val="00680C23"/>
    <w:rsid w:val="00687214"/>
    <w:rsid w:val="00687F9C"/>
    <w:rsid w:val="0069422E"/>
    <w:rsid w:val="00694A99"/>
    <w:rsid w:val="00696099"/>
    <w:rsid w:val="006A3351"/>
    <w:rsid w:val="006A400D"/>
    <w:rsid w:val="006B19D4"/>
    <w:rsid w:val="006B28D8"/>
    <w:rsid w:val="006B39DD"/>
    <w:rsid w:val="006B55C9"/>
    <w:rsid w:val="006C1DD9"/>
    <w:rsid w:val="006C1E28"/>
    <w:rsid w:val="006C24C2"/>
    <w:rsid w:val="006C26E7"/>
    <w:rsid w:val="006C7064"/>
    <w:rsid w:val="006C776A"/>
    <w:rsid w:val="006D2C79"/>
    <w:rsid w:val="006E4435"/>
    <w:rsid w:val="006E5302"/>
    <w:rsid w:val="00701182"/>
    <w:rsid w:val="00702DB1"/>
    <w:rsid w:val="00704ADB"/>
    <w:rsid w:val="00705C83"/>
    <w:rsid w:val="00706B39"/>
    <w:rsid w:val="00716DF9"/>
    <w:rsid w:val="007207C5"/>
    <w:rsid w:val="0072124D"/>
    <w:rsid w:val="00722A03"/>
    <w:rsid w:val="007247BA"/>
    <w:rsid w:val="00724EC4"/>
    <w:rsid w:val="00727481"/>
    <w:rsid w:val="007279BA"/>
    <w:rsid w:val="007337D8"/>
    <w:rsid w:val="00737235"/>
    <w:rsid w:val="00742EEB"/>
    <w:rsid w:val="007432BD"/>
    <w:rsid w:val="00746026"/>
    <w:rsid w:val="00747D06"/>
    <w:rsid w:val="00747E9B"/>
    <w:rsid w:val="0075125C"/>
    <w:rsid w:val="00751378"/>
    <w:rsid w:val="00751619"/>
    <w:rsid w:val="00752FD0"/>
    <w:rsid w:val="00756345"/>
    <w:rsid w:val="00756B85"/>
    <w:rsid w:val="00757A5D"/>
    <w:rsid w:val="00764CE7"/>
    <w:rsid w:val="007665F9"/>
    <w:rsid w:val="00766ADB"/>
    <w:rsid w:val="00773724"/>
    <w:rsid w:val="00774163"/>
    <w:rsid w:val="007758CB"/>
    <w:rsid w:val="007765DB"/>
    <w:rsid w:val="00782836"/>
    <w:rsid w:val="0079194B"/>
    <w:rsid w:val="00793491"/>
    <w:rsid w:val="00793E8D"/>
    <w:rsid w:val="00794AF7"/>
    <w:rsid w:val="0079552E"/>
    <w:rsid w:val="007A0AB3"/>
    <w:rsid w:val="007A1C7E"/>
    <w:rsid w:val="007A43AB"/>
    <w:rsid w:val="007A448C"/>
    <w:rsid w:val="007A5DC7"/>
    <w:rsid w:val="007A76AC"/>
    <w:rsid w:val="007A7FEC"/>
    <w:rsid w:val="007B0430"/>
    <w:rsid w:val="007B4580"/>
    <w:rsid w:val="007C0593"/>
    <w:rsid w:val="007C62E4"/>
    <w:rsid w:val="007C6BB9"/>
    <w:rsid w:val="007C7FD0"/>
    <w:rsid w:val="007D035A"/>
    <w:rsid w:val="007D069D"/>
    <w:rsid w:val="007D5EA6"/>
    <w:rsid w:val="007E1809"/>
    <w:rsid w:val="007E319A"/>
    <w:rsid w:val="007E5893"/>
    <w:rsid w:val="007E7BD8"/>
    <w:rsid w:val="00811160"/>
    <w:rsid w:val="00815BE3"/>
    <w:rsid w:val="00816E88"/>
    <w:rsid w:val="008221AF"/>
    <w:rsid w:val="00822401"/>
    <w:rsid w:val="0082365D"/>
    <w:rsid w:val="008251B5"/>
    <w:rsid w:val="008263EA"/>
    <w:rsid w:val="00826626"/>
    <w:rsid w:val="008308D0"/>
    <w:rsid w:val="00831B66"/>
    <w:rsid w:val="008340B9"/>
    <w:rsid w:val="00834E31"/>
    <w:rsid w:val="00835C96"/>
    <w:rsid w:val="00842EE8"/>
    <w:rsid w:val="00845084"/>
    <w:rsid w:val="008476DD"/>
    <w:rsid w:val="008513F4"/>
    <w:rsid w:val="008543DC"/>
    <w:rsid w:val="00854D2D"/>
    <w:rsid w:val="00856A08"/>
    <w:rsid w:val="00863465"/>
    <w:rsid w:val="00863555"/>
    <w:rsid w:val="00865044"/>
    <w:rsid w:val="008660CB"/>
    <w:rsid w:val="0086639C"/>
    <w:rsid w:val="00870B1F"/>
    <w:rsid w:val="00871404"/>
    <w:rsid w:val="00873225"/>
    <w:rsid w:val="008739A9"/>
    <w:rsid w:val="008757A6"/>
    <w:rsid w:val="008764B5"/>
    <w:rsid w:val="00877BD6"/>
    <w:rsid w:val="008810FB"/>
    <w:rsid w:val="0088148A"/>
    <w:rsid w:val="00882D0B"/>
    <w:rsid w:val="00884191"/>
    <w:rsid w:val="00887BC4"/>
    <w:rsid w:val="00890003"/>
    <w:rsid w:val="00897D3B"/>
    <w:rsid w:val="008A1C9B"/>
    <w:rsid w:val="008A3C07"/>
    <w:rsid w:val="008A6B64"/>
    <w:rsid w:val="008B0C37"/>
    <w:rsid w:val="008B1D42"/>
    <w:rsid w:val="008B1F53"/>
    <w:rsid w:val="008B4D2B"/>
    <w:rsid w:val="008B55AD"/>
    <w:rsid w:val="008B5BFC"/>
    <w:rsid w:val="008B7FE6"/>
    <w:rsid w:val="008C22AF"/>
    <w:rsid w:val="008C38BA"/>
    <w:rsid w:val="008C4D43"/>
    <w:rsid w:val="008C6A5D"/>
    <w:rsid w:val="008C7AB2"/>
    <w:rsid w:val="008C7CE0"/>
    <w:rsid w:val="008D3C0E"/>
    <w:rsid w:val="008D577C"/>
    <w:rsid w:val="008E5294"/>
    <w:rsid w:val="008E5875"/>
    <w:rsid w:val="008E720B"/>
    <w:rsid w:val="008F0099"/>
    <w:rsid w:val="008F013D"/>
    <w:rsid w:val="008F24EE"/>
    <w:rsid w:val="008F26FB"/>
    <w:rsid w:val="008F6EC6"/>
    <w:rsid w:val="00904ABE"/>
    <w:rsid w:val="00905967"/>
    <w:rsid w:val="009065E3"/>
    <w:rsid w:val="009077CA"/>
    <w:rsid w:val="009120D8"/>
    <w:rsid w:val="00912696"/>
    <w:rsid w:val="00913CB1"/>
    <w:rsid w:val="00914E4A"/>
    <w:rsid w:val="009151F0"/>
    <w:rsid w:val="009179BB"/>
    <w:rsid w:val="00921496"/>
    <w:rsid w:val="00923406"/>
    <w:rsid w:val="0092416F"/>
    <w:rsid w:val="009255E8"/>
    <w:rsid w:val="0092655D"/>
    <w:rsid w:val="00936C8B"/>
    <w:rsid w:val="00936EC6"/>
    <w:rsid w:val="00937B0F"/>
    <w:rsid w:val="0094375C"/>
    <w:rsid w:val="00944D93"/>
    <w:rsid w:val="00951F63"/>
    <w:rsid w:val="0095228A"/>
    <w:rsid w:val="009556CE"/>
    <w:rsid w:val="009559A6"/>
    <w:rsid w:val="0095713C"/>
    <w:rsid w:val="009629DA"/>
    <w:rsid w:val="009635C6"/>
    <w:rsid w:val="00965486"/>
    <w:rsid w:val="00973BCC"/>
    <w:rsid w:val="00975012"/>
    <w:rsid w:val="00975479"/>
    <w:rsid w:val="00983493"/>
    <w:rsid w:val="0098362F"/>
    <w:rsid w:val="00985BBB"/>
    <w:rsid w:val="00986F47"/>
    <w:rsid w:val="00991A5F"/>
    <w:rsid w:val="00993C27"/>
    <w:rsid w:val="009A11A4"/>
    <w:rsid w:val="009A4A58"/>
    <w:rsid w:val="009A7D06"/>
    <w:rsid w:val="009B11E3"/>
    <w:rsid w:val="009B2403"/>
    <w:rsid w:val="009B2AB0"/>
    <w:rsid w:val="009B2E6F"/>
    <w:rsid w:val="009B35D3"/>
    <w:rsid w:val="009B4563"/>
    <w:rsid w:val="009B4D1A"/>
    <w:rsid w:val="009B6193"/>
    <w:rsid w:val="009B71D6"/>
    <w:rsid w:val="009C024E"/>
    <w:rsid w:val="009C0262"/>
    <w:rsid w:val="009C0956"/>
    <w:rsid w:val="009C26AC"/>
    <w:rsid w:val="009C2B3C"/>
    <w:rsid w:val="009C311F"/>
    <w:rsid w:val="009C31E1"/>
    <w:rsid w:val="009C39D9"/>
    <w:rsid w:val="009C741C"/>
    <w:rsid w:val="009C76C4"/>
    <w:rsid w:val="009D305E"/>
    <w:rsid w:val="009D313D"/>
    <w:rsid w:val="009D33F5"/>
    <w:rsid w:val="009D3B1E"/>
    <w:rsid w:val="009D6A46"/>
    <w:rsid w:val="009E0F1E"/>
    <w:rsid w:val="009E17BF"/>
    <w:rsid w:val="009E3003"/>
    <w:rsid w:val="009E3ABA"/>
    <w:rsid w:val="009E4252"/>
    <w:rsid w:val="009E6B8D"/>
    <w:rsid w:val="009E76B2"/>
    <w:rsid w:val="009F4E1A"/>
    <w:rsid w:val="00A00916"/>
    <w:rsid w:val="00A00AD1"/>
    <w:rsid w:val="00A01960"/>
    <w:rsid w:val="00A02948"/>
    <w:rsid w:val="00A110CF"/>
    <w:rsid w:val="00A120F1"/>
    <w:rsid w:val="00A12B8A"/>
    <w:rsid w:val="00A133AA"/>
    <w:rsid w:val="00A13AF4"/>
    <w:rsid w:val="00A17FF1"/>
    <w:rsid w:val="00A2308C"/>
    <w:rsid w:val="00A257E1"/>
    <w:rsid w:val="00A304D3"/>
    <w:rsid w:val="00A32427"/>
    <w:rsid w:val="00A35961"/>
    <w:rsid w:val="00A40EE0"/>
    <w:rsid w:val="00A41E85"/>
    <w:rsid w:val="00A45973"/>
    <w:rsid w:val="00A46B52"/>
    <w:rsid w:val="00A46D93"/>
    <w:rsid w:val="00A47007"/>
    <w:rsid w:val="00A5451A"/>
    <w:rsid w:val="00A61F48"/>
    <w:rsid w:val="00A67B80"/>
    <w:rsid w:val="00A7030F"/>
    <w:rsid w:val="00A71D08"/>
    <w:rsid w:val="00A74725"/>
    <w:rsid w:val="00A765C2"/>
    <w:rsid w:val="00A76F9F"/>
    <w:rsid w:val="00A81CA1"/>
    <w:rsid w:val="00A85095"/>
    <w:rsid w:val="00A85A29"/>
    <w:rsid w:val="00A86031"/>
    <w:rsid w:val="00A86FD1"/>
    <w:rsid w:val="00A87E9B"/>
    <w:rsid w:val="00A92B59"/>
    <w:rsid w:val="00A95400"/>
    <w:rsid w:val="00A97696"/>
    <w:rsid w:val="00AA04D5"/>
    <w:rsid w:val="00AA10A9"/>
    <w:rsid w:val="00AA2A87"/>
    <w:rsid w:val="00AA528A"/>
    <w:rsid w:val="00AB07DB"/>
    <w:rsid w:val="00AB4D95"/>
    <w:rsid w:val="00AB6411"/>
    <w:rsid w:val="00AC189E"/>
    <w:rsid w:val="00AC1D9E"/>
    <w:rsid w:val="00AC2BA7"/>
    <w:rsid w:val="00AC67A0"/>
    <w:rsid w:val="00AD0DF3"/>
    <w:rsid w:val="00AD0FA1"/>
    <w:rsid w:val="00AD24D4"/>
    <w:rsid w:val="00AD26D1"/>
    <w:rsid w:val="00AD5F45"/>
    <w:rsid w:val="00AD71CD"/>
    <w:rsid w:val="00AE0EA3"/>
    <w:rsid w:val="00AE1EE4"/>
    <w:rsid w:val="00AE5721"/>
    <w:rsid w:val="00AE6259"/>
    <w:rsid w:val="00AE7719"/>
    <w:rsid w:val="00AE77C1"/>
    <w:rsid w:val="00AE7A53"/>
    <w:rsid w:val="00B00B02"/>
    <w:rsid w:val="00B0135C"/>
    <w:rsid w:val="00B02E4F"/>
    <w:rsid w:val="00B04107"/>
    <w:rsid w:val="00B05269"/>
    <w:rsid w:val="00B06C94"/>
    <w:rsid w:val="00B06CA6"/>
    <w:rsid w:val="00B07434"/>
    <w:rsid w:val="00B10059"/>
    <w:rsid w:val="00B1355F"/>
    <w:rsid w:val="00B144A0"/>
    <w:rsid w:val="00B145F2"/>
    <w:rsid w:val="00B17C25"/>
    <w:rsid w:val="00B20DBC"/>
    <w:rsid w:val="00B2178E"/>
    <w:rsid w:val="00B234C0"/>
    <w:rsid w:val="00B24891"/>
    <w:rsid w:val="00B27B6C"/>
    <w:rsid w:val="00B34729"/>
    <w:rsid w:val="00B356D7"/>
    <w:rsid w:val="00B36E40"/>
    <w:rsid w:val="00B372C8"/>
    <w:rsid w:val="00B4580C"/>
    <w:rsid w:val="00B468F8"/>
    <w:rsid w:val="00B46E39"/>
    <w:rsid w:val="00B47F60"/>
    <w:rsid w:val="00B520E9"/>
    <w:rsid w:val="00B60AEE"/>
    <w:rsid w:val="00B61D08"/>
    <w:rsid w:val="00B64D4F"/>
    <w:rsid w:val="00B658BE"/>
    <w:rsid w:val="00B65D13"/>
    <w:rsid w:val="00B67359"/>
    <w:rsid w:val="00B67E0A"/>
    <w:rsid w:val="00B717A4"/>
    <w:rsid w:val="00B71861"/>
    <w:rsid w:val="00B71D58"/>
    <w:rsid w:val="00B744FF"/>
    <w:rsid w:val="00B76225"/>
    <w:rsid w:val="00B774FE"/>
    <w:rsid w:val="00B77772"/>
    <w:rsid w:val="00B822B4"/>
    <w:rsid w:val="00B85FFE"/>
    <w:rsid w:val="00B93D8C"/>
    <w:rsid w:val="00BA4C08"/>
    <w:rsid w:val="00BA50AE"/>
    <w:rsid w:val="00BB2032"/>
    <w:rsid w:val="00BB21E3"/>
    <w:rsid w:val="00BB2B58"/>
    <w:rsid w:val="00BB594B"/>
    <w:rsid w:val="00BC4525"/>
    <w:rsid w:val="00BC526B"/>
    <w:rsid w:val="00BC7182"/>
    <w:rsid w:val="00BD3AFD"/>
    <w:rsid w:val="00BD3F9B"/>
    <w:rsid w:val="00BD44A0"/>
    <w:rsid w:val="00BD5603"/>
    <w:rsid w:val="00BD60D7"/>
    <w:rsid w:val="00BD7BAD"/>
    <w:rsid w:val="00BE1E6A"/>
    <w:rsid w:val="00BE39AA"/>
    <w:rsid w:val="00BE4885"/>
    <w:rsid w:val="00BE572D"/>
    <w:rsid w:val="00BE5CA3"/>
    <w:rsid w:val="00BE636C"/>
    <w:rsid w:val="00BF061A"/>
    <w:rsid w:val="00BF717C"/>
    <w:rsid w:val="00C01E66"/>
    <w:rsid w:val="00C02F1A"/>
    <w:rsid w:val="00C101A7"/>
    <w:rsid w:val="00C10965"/>
    <w:rsid w:val="00C125AE"/>
    <w:rsid w:val="00C15830"/>
    <w:rsid w:val="00C178D5"/>
    <w:rsid w:val="00C22B70"/>
    <w:rsid w:val="00C22F3E"/>
    <w:rsid w:val="00C23AA5"/>
    <w:rsid w:val="00C24CDC"/>
    <w:rsid w:val="00C256E0"/>
    <w:rsid w:val="00C310FC"/>
    <w:rsid w:val="00C41680"/>
    <w:rsid w:val="00C455FF"/>
    <w:rsid w:val="00C47F36"/>
    <w:rsid w:val="00C50D13"/>
    <w:rsid w:val="00C53BEF"/>
    <w:rsid w:val="00C54D11"/>
    <w:rsid w:val="00C57E99"/>
    <w:rsid w:val="00C600AF"/>
    <w:rsid w:val="00C602E8"/>
    <w:rsid w:val="00C6220C"/>
    <w:rsid w:val="00C62B55"/>
    <w:rsid w:val="00C66CFC"/>
    <w:rsid w:val="00C7133E"/>
    <w:rsid w:val="00C74C18"/>
    <w:rsid w:val="00C7625D"/>
    <w:rsid w:val="00C80610"/>
    <w:rsid w:val="00C81A38"/>
    <w:rsid w:val="00C8440C"/>
    <w:rsid w:val="00C85D94"/>
    <w:rsid w:val="00C90320"/>
    <w:rsid w:val="00C92BFA"/>
    <w:rsid w:val="00CA53DA"/>
    <w:rsid w:val="00CB1122"/>
    <w:rsid w:val="00CB3A50"/>
    <w:rsid w:val="00CC03C0"/>
    <w:rsid w:val="00CC28C1"/>
    <w:rsid w:val="00CC3A84"/>
    <w:rsid w:val="00CC5D11"/>
    <w:rsid w:val="00CC6D5A"/>
    <w:rsid w:val="00CC6FB7"/>
    <w:rsid w:val="00CC7BD0"/>
    <w:rsid w:val="00CC7DAF"/>
    <w:rsid w:val="00CD0749"/>
    <w:rsid w:val="00CE11B2"/>
    <w:rsid w:val="00CE1D83"/>
    <w:rsid w:val="00CE224E"/>
    <w:rsid w:val="00CE2F44"/>
    <w:rsid w:val="00CE48F3"/>
    <w:rsid w:val="00CE501B"/>
    <w:rsid w:val="00CE5A02"/>
    <w:rsid w:val="00CF0F5F"/>
    <w:rsid w:val="00CF15E8"/>
    <w:rsid w:val="00CF2BAF"/>
    <w:rsid w:val="00CF45E7"/>
    <w:rsid w:val="00CF5527"/>
    <w:rsid w:val="00CF618C"/>
    <w:rsid w:val="00CF68A3"/>
    <w:rsid w:val="00CF7A44"/>
    <w:rsid w:val="00D015BD"/>
    <w:rsid w:val="00D02615"/>
    <w:rsid w:val="00D02D14"/>
    <w:rsid w:val="00D04B2F"/>
    <w:rsid w:val="00D10EFB"/>
    <w:rsid w:val="00D11414"/>
    <w:rsid w:val="00D163CD"/>
    <w:rsid w:val="00D16688"/>
    <w:rsid w:val="00D176A2"/>
    <w:rsid w:val="00D21B14"/>
    <w:rsid w:val="00D26489"/>
    <w:rsid w:val="00D27E67"/>
    <w:rsid w:val="00D30701"/>
    <w:rsid w:val="00D307A6"/>
    <w:rsid w:val="00D31007"/>
    <w:rsid w:val="00D31BEE"/>
    <w:rsid w:val="00D31CE7"/>
    <w:rsid w:val="00D32D38"/>
    <w:rsid w:val="00D34B00"/>
    <w:rsid w:val="00D3742E"/>
    <w:rsid w:val="00D424BB"/>
    <w:rsid w:val="00D43269"/>
    <w:rsid w:val="00D4356B"/>
    <w:rsid w:val="00D439BB"/>
    <w:rsid w:val="00D43C72"/>
    <w:rsid w:val="00D45F4A"/>
    <w:rsid w:val="00D50E9B"/>
    <w:rsid w:val="00D52D19"/>
    <w:rsid w:val="00D559F4"/>
    <w:rsid w:val="00D57A9A"/>
    <w:rsid w:val="00D60781"/>
    <w:rsid w:val="00D67A84"/>
    <w:rsid w:val="00D70392"/>
    <w:rsid w:val="00D71A46"/>
    <w:rsid w:val="00D75D40"/>
    <w:rsid w:val="00D82E9F"/>
    <w:rsid w:val="00D91E15"/>
    <w:rsid w:val="00D93CDE"/>
    <w:rsid w:val="00D95109"/>
    <w:rsid w:val="00D95CC0"/>
    <w:rsid w:val="00D96B14"/>
    <w:rsid w:val="00DA0BCE"/>
    <w:rsid w:val="00DA28A9"/>
    <w:rsid w:val="00DA3998"/>
    <w:rsid w:val="00DA5B5F"/>
    <w:rsid w:val="00DB4A5B"/>
    <w:rsid w:val="00DB65A1"/>
    <w:rsid w:val="00DB65F6"/>
    <w:rsid w:val="00DB78B1"/>
    <w:rsid w:val="00DC25AD"/>
    <w:rsid w:val="00DC4079"/>
    <w:rsid w:val="00DC4213"/>
    <w:rsid w:val="00DC4593"/>
    <w:rsid w:val="00DC55E5"/>
    <w:rsid w:val="00DC561C"/>
    <w:rsid w:val="00DC72F4"/>
    <w:rsid w:val="00DD58FB"/>
    <w:rsid w:val="00DE3AE7"/>
    <w:rsid w:val="00DE525B"/>
    <w:rsid w:val="00DE760F"/>
    <w:rsid w:val="00DF18BA"/>
    <w:rsid w:val="00DF4B75"/>
    <w:rsid w:val="00DF509B"/>
    <w:rsid w:val="00E05B57"/>
    <w:rsid w:val="00E068DD"/>
    <w:rsid w:val="00E11097"/>
    <w:rsid w:val="00E12440"/>
    <w:rsid w:val="00E13051"/>
    <w:rsid w:val="00E13441"/>
    <w:rsid w:val="00E14ECE"/>
    <w:rsid w:val="00E1600B"/>
    <w:rsid w:val="00E21DA7"/>
    <w:rsid w:val="00E22428"/>
    <w:rsid w:val="00E22ABC"/>
    <w:rsid w:val="00E23921"/>
    <w:rsid w:val="00E2559D"/>
    <w:rsid w:val="00E26223"/>
    <w:rsid w:val="00E3053B"/>
    <w:rsid w:val="00E30652"/>
    <w:rsid w:val="00E3171F"/>
    <w:rsid w:val="00E33A15"/>
    <w:rsid w:val="00E36FC0"/>
    <w:rsid w:val="00E37A7F"/>
    <w:rsid w:val="00E40052"/>
    <w:rsid w:val="00E416B3"/>
    <w:rsid w:val="00E42094"/>
    <w:rsid w:val="00E42195"/>
    <w:rsid w:val="00E434C3"/>
    <w:rsid w:val="00E4469D"/>
    <w:rsid w:val="00E47724"/>
    <w:rsid w:val="00E5505E"/>
    <w:rsid w:val="00E5536C"/>
    <w:rsid w:val="00E556CA"/>
    <w:rsid w:val="00E604B0"/>
    <w:rsid w:val="00E6083E"/>
    <w:rsid w:val="00E61F74"/>
    <w:rsid w:val="00E6488D"/>
    <w:rsid w:val="00E65D6D"/>
    <w:rsid w:val="00E67332"/>
    <w:rsid w:val="00E731EB"/>
    <w:rsid w:val="00E74A90"/>
    <w:rsid w:val="00E767EB"/>
    <w:rsid w:val="00E8282A"/>
    <w:rsid w:val="00E857DC"/>
    <w:rsid w:val="00E862C5"/>
    <w:rsid w:val="00E865BD"/>
    <w:rsid w:val="00E87299"/>
    <w:rsid w:val="00E91834"/>
    <w:rsid w:val="00E91CEC"/>
    <w:rsid w:val="00E924ED"/>
    <w:rsid w:val="00E92AE9"/>
    <w:rsid w:val="00E92CD2"/>
    <w:rsid w:val="00E955ED"/>
    <w:rsid w:val="00E964CD"/>
    <w:rsid w:val="00E966C2"/>
    <w:rsid w:val="00E97790"/>
    <w:rsid w:val="00EA101D"/>
    <w:rsid w:val="00EA1380"/>
    <w:rsid w:val="00EA4A81"/>
    <w:rsid w:val="00EA5871"/>
    <w:rsid w:val="00EC2ABC"/>
    <w:rsid w:val="00EC32A2"/>
    <w:rsid w:val="00EC5727"/>
    <w:rsid w:val="00EC5A80"/>
    <w:rsid w:val="00EC6A9E"/>
    <w:rsid w:val="00EC6C25"/>
    <w:rsid w:val="00ED20CD"/>
    <w:rsid w:val="00ED529B"/>
    <w:rsid w:val="00ED63A9"/>
    <w:rsid w:val="00ED6EB6"/>
    <w:rsid w:val="00EE7283"/>
    <w:rsid w:val="00EE7D54"/>
    <w:rsid w:val="00EF18AA"/>
    <w:rsid w:val="00EF26C3"/>
    <w:rsid w:val="00EF287D"/>
    <w:rsid w:val="00EF47A6"/>
    <w:rsid w:val="00EF7106"/>
    <w:rsid w:val="00F003D5"/>
    <w:rsid w:val="00F007A7"/>
    <w:rsid w:val="00F0429A"/>
    <w:rsid w:val="00F04F35"/>
    <w:rsid w:val="00F04FAB"/>
    <w:rsid w:val="00F0673F"/>
    <w:rsid w:val="00F073F1"/>
    <w:rsid w:val="00F10774"/>
    <w:rsid w:val="00F12C4B"/>
    <w:rsid w:val="00F138C1"/>
    <w:rsid w:val="00F155B3"/>
    <w:rsid w:val="00F15D53"/>
    <w:rsid w:val="00F21C2B"/>
    <w:rsid w:val="00F25B4D"/>
    <w:rsid w:val="00F30474"/>
    <w:rsid w:val="00F33466"/>
    <w:rsid w:val="00F35A22"/>
    <w:rsid w:val="00F35D9A"/>
    <w:rsid w:val="00F37688"/>
    <w:rsid w:val="00F378D9"/>
    <w:rsid w:val="00F4351C"/>
    <w:rsid w:val="00F45303"/>
    <w:rsid w:val="00F457F7"/>
    <w:rsid w:val="00F46D04"/>
    <w:rsid w:val="00F504DB"/>
    <w:rsid w:val="00F5607D"/>
    <w:rsid w:val="00F57AF9"/>
    <w:rsid w:val="00F57E4C"/>
    <w:rsid w:val="00F60DD1"/>
    <w:rsid w:val="00F61F86"/>
    <w:rsid w:val="00F63BB8"/>
    <w:rsid w:val="00F656A8"/>
    <w:rsid w:val="00F66CD2"/>
    <w:rsid w:val="00F67A77"/>
    <w:rsid w:val="00F70424"/>
    <w:rsid w:val="00F720FD"/>
    <w:rsid w:val="00F734EE"/>
    <w:rsid w:val="00F75395"/>
    <w:rsid w:val="00F76A13"/>
    <w:rsid w:val="00F76DCE"/>
    <w:rsid w:val="00F77657"/>
    <w:rsid w:val="00F81ED7"/>
    <w:rsid w:val="00F8318B"/>
    <w:rsid w:val="00F838D5"/>
    <w:rsid w:val="00F83E29"/>
    <w:rsid w:val="00F843A5"/>
    <w:rsid w:val="00F84C40"/>
    <w:rsid w:val="00F84EE8"/>
    <w:rsid w:val="00F84FD0"/>
    <w:rsid w:val="00F87071"/>
    <w:rsid w:val="00F87EDB"/>
    <w:rsid w:val="00F91F6E"/>
    <w:rsid w:val="00F9299F"/>
    <w:rsid w:val="00F9300D"/>
    <w:rsid w:val="00F97DF8"/>
    <w:rsid w:val="00FA353B"/>
    <w:rsid w:val="00FA7B16"/>
    <w:rsid w:val="00FA7C9A"/>
    <w:rsid w:val="00FB00F7"/>
    <w:rsid w:val="00FB66D0"/>
    <w:rsid w:val="00FC2363"/>
    <w:rsid w:val="00FC2492"/>
    <w:rsid w:val="00FC2FDC"/>
    <w:rsid w:val="00FC3DA8"/>
    <w:rsid w:val="00FC3E05"/>
    <w:rsid w:val="00FD14CE"/>
    <w:rsid w:val="00FD69F1"/>
    <w:rsid w:val="00FE0241"/>
    <w:rsid w:val="00FE0CEC"/>
    <w:rsid w:val="00FE1723"/>
    <w:rsid w:val="00FE4531"/>
    <w:rsid w:val="00FE68E9"/>
    <w:rsid w:val="00FE7371"/>
    <w:rsid w:val="00FF5D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17441"/>
    <o:shapelayout v:ext="edit">
      <o:idmap v:ext="edit" data="1"/>
    </o:shapelayout>
  </w:shapeDefaults>
  <w:decimalSymbol w:val="."/>
  <w:listSeparator w:val=","/>
  <w14:docId w14:val="5DDF4F77"/>
  <w15:docId w15:val="{FE88A4C6-75ED-4249-98F7-9D4E4B0E8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DB4A5B"/>
    <w:pPr>
      <w:spacing w:after="0" w:line="240" w:lineRule="auto"/>
    </w:pPr>
    <w:rPr>
      <w:rFonts w:ascii="Arial" w:eastAsia="Times New Roman" w:hAnsi="Arial" w:cs="Arial"/>
      <w:sz w:val="24"/>
      <w:szCs w:val="24"/>
      <w:lang w:eastAsia="en-GB"/>
    </w:rPr>
  </w:style>
  <w:style w:type="paragraph" w:styleId="Heading1">
    <w:name w:val="heading 1"/>
    <w:basedOn w:val="Normal"/>
    <w:next w:val="Normal"/>
    <w:link w:val="Heading1Char"/>
    <w:qFormat/>
    <w:rsid w:val="00B520E9"/>
    <w:pPr>
      <w:keepNext/>
      <w:outlineLvl w:val="0"/>
    </w:pPr>
    <w:rPr>
      <w:rFonts w:ascii="Arial Narrow" w:hAnsi="Arial Narrow"/>
      <w:b/>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7D54"/>
    <w:pPr>
      <w:tabs>
        <w:tab w:val="center" w:pos="4513"/>
        <w:tab w:val="right" w:pos="9026"/>
      </w:tabs>
    </w:pPr>
  </w:style>
  <w:style w:type="character" w:customStyle="1" w:styleId="HeaderChar">
    <w:name w:val="Header Char"/>
    <w:basedOn w:val="DefaultParagraphFont"/>
    <w:link w:val="Header"/>
    <w:uiPriority w:val="99"/>
    <w:rsid w:val="00EE7D54"/>
    <w:rPr>
      <w:rFonts w:ascii="Arial" w:eastAsia="Times New Roman" w:hAnsi="Arial" w:cs="Arial"/>
      <w:sz w:val="24"/>
      <w:szCs w:val="24"/>
      <w:lang w:eastAsia="en-GB"/>
    </w:rPr>
  </w:style>
  <w:style w:type="paragraph" w:styleId="Footer">
    <w:name w:val="footer"/>
    <w:basedOn w:val="Normal"/>
    <w:link w:val="FooterChar"/>
    <w:uiPriority w:val="99"/>
    <w:unhideWhenUsed/>
    <w:rsid w:val="00EE7D54"/>
    <w:pPr>
      <w:tabs>
        <w:tab w:val="center" w:pos="4513"/>
        <w:tab w:val="right" w:pos="9026"/>
      </w:tabs>
    </w:pPr>
  </w:style>
  <w:style w:type="character" w:customStyle="1" w:styleId="FooterChar">
    <w:name w:val="Footer Char"/>
    <w:basedOn w:val="DefaultParagraphFont"/>
    <w:link w:val="Footer"/>
    <w:uiPriority w:val="99"/>
    <w:rsid w:val="00EE7D54"/>
    <w:rPr>
      <w:rFonts w:ascii="Arial" w:eastAsia="Times New Roman" w:hAnsi="Arial" w:cs="Arial"/>
      <w:sz w:val="24"/>
      <w:szCs w:val="24"/>
      <w:lang w:eastAsia="en-GB"/>
    </w:rPr>
  </w:style>
  <w:style w:type="paragraph" w:styleId="BalloonText">
    <w:name w:val="Balloon Text"/>
    <w:basedOn w:val="Normal"/>
    <w:link w:val="BalloonTextChar"/>
    <w:uiPriority w:val="99"/>
    <w:semiHidden/>
    <w:unhideWhenUsed/>
    <w:rsid w:val="00EF7106"/>
    <w:rPr>
      <w:rFonts w:ascii="Tahoma" w:hAnsi="Tahoma" w:cs="Tahoma"/>
      <w:sz w:val="16"/>
      <w:szCs w:val="16"/>
    </w:rPr>
  </w:style>
  <w:style w:type="character" w:customStyle="1" w:styleId="BalloonTextChar">
    <w:name w:val="Balloon Text Char"/>
    <w:basedOn w:val="DefaultParagraphFont"/>
    <w:link w:val="BalloonText"/>
    <w:uiPriority w:val="99"/>
    <w:semiHidden/>
    <w:rsid w:val="00EF7106"/>
    <w:rPr>
      <w:rFonts w:ascii="Tahoma" w:eastAsia="Times New Roman" w:hAnsi="Tahoma" w:cs="Tahoma"/>
      <w:sz w:val="16"/>
      <w:szCs w:val="16"/>
      <w:lang w:eastAsia="en-GB"/>
    </w:rPr>
  </w:style>
  <w:style w:type="paragraph" w:styleId="NoSpacing">
    <w:name w:val="No Spacing"/>
    <w:uiPriority w:val="1"/>
    <w:qFormat/>
    <w:rsid w:val="00CF15E8"/>
    <w:pPr>
      <w:spacing w:after="0" w:line="240" w:lineRule="auto"/>
    </w:pPr>
    <w:rPr>
      <w:rFonts w:ascii="Arial" w:eastAsia="Times New Roman" w:hAnsi="Arial" w:cs="Arial"/>
      <w:sz w:val="24"/>
      <w:szCs w:val="24"/>
      <w:lang w:eastAsia="en-GB"/>
    </w:rPr>
  </w:style>
  <w:style w:type="character" w:styleId="Hyperlink">
    <w:name w:val="Hyperlink"/>
    <w:basedOn w:val="DefaultParagraphFont"/>
    <w:uiPriority w:val="99"/>
    <w:unhideWhenUsed/>
    <w:rsid w:val="00E6488D"/>
    <w:rPr>
      <w:color w:val="0000FF" w:themeColor="hyperlink"/>
      <w:u w:val="single"/>
    </w:rPr>
  </w:style>
  <w:style w:type="paragraph" w:styleId="ListParagraph">
    <w:name w:val="List Paragraph"/>
    <w:basedOn w:val="Normal"/>
    <w:qFormat/>
    <w:rsid w:val="005B06A1"/>
    <w:pPr>
      <w:ind w:left="720"/>
      <w:contextualSpacing/>
    </w:pPr>
  </w:style>
  <w:style w:type="paragraph" w:customStyle="1" w:styleId="address">
    <w:name w:val="address"/>
    <w:basedOn w:val="Normal"/>
    <w:rsid w:val="00EF26C3"/>
    <w:pPr>
      <w:shd w:val="clear" w:color="auto" w:fill="FFFFFF"/>
      <w:spacing w:before="100" w:beforeAutospacing="1" w:after="100" w:afterAutospacing="1"/>
    </w:pPr>
    <w:rPr>
      <w:rFonts w:ascii="Tahoma" w:hAnsi="Tahoma" w:cs="Tahoma"/>
      <w:color w:val="000000"/>
      <w:sz w:val="18"/>
      <w:szCs w:val="18"/>
    </w:rPr>
  </w:style>
  <w:style w:type="character" w:customStyle="1" w:styleId="Heading1Char">
    <w:name w:val="Heading 1 Char"/>
    <w:basedOn w:val="DefaultParagraphFont"/>
    <w:link w:val="Heading1"/>
    <w:rsid w:val="00B520E9"/>
    <w:rPr>
      <w:rFonts w:ascii="Arial Narrow" w:eastAsia="Times New Roman" w:hAnsi="Arial Narrow" w:cs="Arial"/>
      <w:b/>
      <w:sz w:val="24"/>
      <w:szCs w:val="20"/>
    </w:rPr>
  </w:style>
  <w:style w:type="paragraph" w:styleId="NormalWeb">
    <w:name w:val="Normal (Web)"/>
    <w:basedOn w:val="Normal"/>
    <w:uiPriority w:val="99"/>
    <w:unhideWhenUsed/>
    <w:rsid w:val="000C4654"/>
    <w:pPr>
      <w:spacing w:before="100" w:beforeAutospacing="1" w:after="100" w:afterAutospacing="1"/>
    </w:pPr>
    <w:rPr>
      <w:rFonts w:ascii="Times New Roman" w:eastAsiaTheme="minorHAnsi" w:hAnsi="Times New Roman" w:cs="Times New Roman"/>
    </w:rPr>
  </w:style>
  <w:style w:type="character" w:customStyle="1" w:styleId="description">
    <w:name w:val="description"/>
    <w:basedOn w:val="DefaultParagraphFont"/>
    <w:rsid w:val="00835C96"/>
  </w:style>
  <w:style w:type="paragraph" w:customStyle="1" w:styleId="Default">
    <w:name w:val="Default"/>
    <w:rsid w:val="00D45F4A"/>
    <w:pPr>
      <w:autoSpaceDE w:val="0"/>
      <w:autoSpaceDN w:val="0"/>
      <w:adjustRightInd w:val="0"/>
      <w:spacing w:after="0" w:line="240" w:lineRule="auto"/>
    </w:pPr>
    <w:rPr>
      <w:rFonts w:ascii="Arial" w:hAnsi="Arial" w:cs="Arial"/>
      <w:color w:val="000000"/>
      <w:sz w:val="24"/>
      <w:szCs w:val="24"/>
    </w:rPr>
  </w:style>
  <w:style w:type="character" w:styleId="Strong">
    <w:name w:val="Strong"/>
    <w:basedOn w:val="DefaultParagraphFont"/>
    <w:uiPriority w:val="22"/>
    <w:qFormat/>
    <w:rsid w:val="00FE172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0029168">
      <w:bodyDiv w:val="1"/>
      <w:marLeft w:val="0"/>
      <w:marRight w:val="0"/>
      <w:marTop w:val="0"/>
      <w:marBottom w:val="0"/>
      <w:divBdr>
        <w:top w:val="none" w:sz="0" w:space="0" w:color="auto"/>
        <w:left w:val="none" w:sz="0" w:space="0" w:color="auto"/>
        <w:bottom w:val="none" w:sz="0" w:space="0" w:color="auto"/>
        <w:right w:val="none" w:sz="0" w:space="0" w:color="auto"/>
      </w:divBdr>
    </w:div>
    <w:div w:id="1849250006">
      <w:bodyDiv w:val="1"/>
      <w:marLeft w:val="0"/>
      <w:marRight w:val="0"/>
      <w:marTop w:val="0"/>
      <w:marBottom w:val="0"/>
      <w:divBdr>
        <w:top w:val="none" w:sz="0" w:space="0" w:color="auto"/>
        <w:left w:val="none" w:sz="0" w:space="0" w:color="auto"/>
        <w:bottom w:val="none" w:sz="0" w:space="0" w:color="auto"/>
        <w:right w:val="none" w:sz="0" w:space="0" w:color="auto"/>
      </w:divBdr>
    </w:div>
    <w:div w:id="1872454924">
      <w:bodyDiv w:val="1"/>
      <w:marLeft w:val="0"/>
      <w:marRight w:val="0"/>
      <w:marTop w:val="0"/>
      <w:marBottom w:val="0"/>
      <w:divBdr>
        <w:top w:val="none" w:sz="0" w:space="0" w:color="auto"/>
        <w:left w:val="none" w:sz="0" w:space="0" w:color="auto"/>
        <w:bottom w:val="none" w:sz="0" w:space="0" w:color="auto"/>
        <w:right w:val="none" w:sz="0" w:space="0" w:color="auto"/>
      </w:divBdr>
    </w:div>
    <w:div w:id="2076050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0F4D3A-9EAF-44F8-8888-E3BF08458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1770</Words>
  <Characters>10090</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KIRSTY</dc:creator>
  <cp:lastModifiedBy>Kirsty Roberts</cp:lastModifiedBy>
  <cp:revision>5</cp:revision>
  <cp:lastPrinted>2017-02-14T14:22:00Z</cp:lastPrinted>
  <dcterms:created xsi:type="dcterms:W3CDTF">2017-02-14T12:26:00Z</dcterms:created>
  <dcterms:modified xsi:type="dcterms:W3CDTF">2017-02-14T14:25:00Z</dcterms:modified>
</cp:coreProperties>
</file>